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3C208" w14:textId="62085296" w:rsidR="00750752" w:rsidRDefault="00750752" w:rsidP="00750752">
      <w:pPr>
        <w:pStyle w:val="QNum"/>
      </w:pPr>
      <w:r>
        <w:t>2023 WAEP Year 12 ATAR English Semester 1</w:t>
      </w:r>
    </w:p>
    <w:p w14:paraId="4C943383" w14:textId="247308C2" w:rsidR="00750752" w:rsidRPr="00BC3E61" w:rsidRDefault="00750752" w:rsidP="00750752">
      <w:pPr>
        <w:pStyle w:val="QNum"/>
      </w:pPr>
      <w:r w:rsidRPr="002A4DBF">
        <w:t>Section O</w:t>
      </w:r>
      <w:r>
        <w:t>ne: Comprehending</w:t>
      </w:r>
      <w:r w:rsidRPr="002A4DBF">
        <w:tab/>
      </w:r>
      <w:r>
        <w:t>30</w:t>
      </w:r>
      <w:r w:rsidRPr="00E931BF">
        <w:t>% (</w:t>
      </w:r>
      <w:r>
        <w:t>3</w:t>
      </w:r>
      <w:r w:rsidRPr="00E931BF">
        <w:t>0 Marks)</w:t>
      </w:r>
    </w:p>
    <w:p w14:paraId="6C88FFF4" w14:textId="77777777" w:rsidR="00750752" w:rsidRPr="00BC3E61" w:rsidRDefault="00750752" w:rsidP="00750752">
      <w:r w:rsidRPr="00BC3E61">
        <w:t xml:space="preserve">In this section there </w:t>
      </w:r>
      <w:r>
        <w:t>are</w:t>
      </w:r>
      <w:r w:rsidRPr="00BC3E61">
        <w:t xml:space="preserve"> </w:t>
      </w:r>
      <w:r w:rsidRPr="001C6754">
        <w:rPr>
          <w:b/>
        </w:rPr>
        <w:t>t</w:t>
      </w:r>
      <w:r>
        <w:rPr>
          <w:b/>
        </w:rPr>
        <w:t>wo</w:t>
      </w:r>
      <w:r w:rsidRPr="001C6754">
        <w:rPr>
          <w:b/>
        </w:rPr>
        <w:t xml:space="preserve"> </w:t>
      </w:r>
      <w:r w:rsidRPr="00BC3E61">
        <w:t>text</w:t>
      </w:r>
      <w:r>
        <w:t>s</w:t>
      </w:r>
      <w:r w:rsidRPr="00BC3E61">
        <w:t xml:space="preserve"> and </w:t>
      </w:r>
      <w:r w:rsidRPr="001C6754">
        <w:rPr>
          <w:b/>
        </w:rPr>
        <w:t>t</w:t>
      </w:r>
      <w:r>
        <w:rPr>
          <w:b/>
        </w:rPr>
        <w:t>wo</w:t>
      </w:r>
      <w:r w:rsidRPr="001C6754">
        <w:t xml:space="preserve"> </w:t>
      </w:r>
      <w:r w:rsidRPr="00BC3E61">
        <w:t xml:space="preserve">questions. </w:t>
      </w:r>
      <w:r w:rsidRPr="008818EF">
        <w:t xml:space="preserve">Answer </w:t>
      </w:r>
      <w:r>
        <w:rPr>
          <w:b/>
        </w:rPr>
        <w:t>both</w:t>
      </w:r>
      <w:r w:rsidRPr="00921C94">
        <w:rPr>
          <w:b/>
        </w:rPr>
        <w:t xml:space="preserve"> </w:t>
      </w:r>
      <w:r w:rsidRPr="008818EF">
        <w:t>questions</w:t>
      </w:r>
      <w:r w:rsidRPr="00921C94">
        <w:rPr>
          <w:b/>
        </w:rPr>
        <w:t>.</w:t>
      </w:r>
    </w:p>
    <w:p w14:paraId="5ED02BE6" w14:textId="77777777" w:rsidR="00750752" w:rsidRDefault="00750752" w:rsidP="00750752"/>
    <w:p w14:paraId="733104EC" w14:textId="77777777" w:rsidR="00750752" w:rsidRDefault="00750752" w:rsidP="00750752">
      <w:r w:rsidRPr="009C2740">
        <w:t>You are required to comprehend and analyse unseen written and visual texts and respond concisely in approximately 200–300 words for each question.</w:t>
      </w:r>
    </w:p>
    <w:p w14:paraId="3A96C0EE" w14:textId="77777777" w:rsidR="00750752" w:rsidRPr="00BC3E61" w:rsidRDefault="00750752" w:rsidP="00750752"/>
    <w:p w14:paraId="44743337" w14:textId="77777777" w:rsidR="00750752" w:rsidRPr="00BC3E61" w:rsidRDefault="00750752" w:rsidP="00750752">
      <w:r w:rsidRPr="00BC3E61">
        <w:t>Suggested working time: 60 minutes.</w:t>
      </w:r>
    </w:p>
    <w:p w14:paraId="38DDAD22" w14:textId="77777777" w:rsidR="00750752" w:rsidRPr="001E601F" w:rsidRDefault="00750752" w:rsidP="00750752">
      <w:pPr>
        <w:pBdr>
          <w:bottom w:val="single" w:sz="6" w:space="1" w:color="auto"/>
        </w:pBdr>
      </w:pPr>
    </w:p>
    <w:p w14:paraId="2B47B743" w14:textId="77777777" w:rsidR="00750752" w:rsidRDefault="00750752" w:rsidP="00750752"/>
    <w:p w14:paraId="794E4ADF" w14:textId="77777777" w:rsidR="00750752" w:rsidRDefault="00750752" w:rsidP="00750752">
      <w:r>
        <w:br w:type="page"/>
      </w:r>
    </w:p>
    <w:p w14:paraId="4B9B3C6E" w14:textId="77777777" w:rsidR="00750752" w:rsidRDefault="00750752" w:rsidP="00750752">
      <w:pPr>
        <w:pStyle w:val="QNum"/>
      </w:pPr>
      <w:r>
        <w:lastRenderedPageBreak/>
        <w:t>Question 1</w:t>
      </w:r>
      <w:r>
        <w:tab/>
        <w:t>(15 marks)</w:t>
      </w:r>
    </w:p>
    <w:p w14:paraId="1D6A25B3" w14:textId="77777777" w:rsidR="00750752" w:rsidRDefault="00750752" w:rsidP="00750752">
      <w:pPr>
        <w:pBdr>
          <w:bottom w:val="single" w:sz="4" w:space="1" w:color="auto"/>
        </w:pBdr>
        <w:rPr>
          <w:rFonts w:cs="Times New Roman"/>
          <w:lang w:eastAsia="en-AU"/>
        </w:rPr>
      </w:pPr>
      <w:r w:rsidRPr="00CC2F9B">
        <w:rPr>
          <w:rFonts w:cs="Times New Roman"/>
          <w:lang w:eastAsia="en-AU"/>
        </w:rPr>
        <w:t>Discuss how conventions and language features shape genre and response to Text 1</w:t>
      </w:r>
      <w:r>
        <w:rPr>
          <w:rFonts w:cs="Times New Roman"/>
          <w:lang w:eastAsia="en-AU"/>
        </w:rPr>
        <w:t>.</w:t>
      </w:r>
    </w:p>
    <w:p w14:paraId="0C35006C" w14:textId="77777777" w:rsidR="00750752" w:rsidRDefault="00750752" w:rsidP="00750752">
      <w:pPr>
        <w:pBdr>
          <w:bottom w:val="single" w:sz="4" w:space="1" w:color="auto"/>
        </w:pBdr>
      </w:pPr>
    </w:p>
    <w:p w14:paraId="685DF225" w14:textId="77777777" w:rsidR="00750752" w:rsidRDefault="00750752" w:rsidP="00750752"/>
    <w:p w14:paraId="771F5725" w14:textId="77777777" w:rsidR="00750752" w:rsidRPr="002A4DBF" w:rsidRDefault="00750752" w:rsidP="00750752">
      <w:pPr>
        <w:jc w:val="both"/>
        <w:rPr>
          <w:rFonts w:cs="Arial"/>
          <w:szCs w:val="22"/>
        </w:rPr>
      </w:pPr>
      <w:r>
        <w:rPr>
          <w:rFonts w:cs="Arial"/>
          <w:b/>
          <w:bCs/>
          <w:szCs w:val="22"/>
        </w:rPr>
        <w:t>Text</w:t>
      </w:r>
      <w:r w:rsidRPr="002A4DBF">
        <w:rPr>
          <w:rFonts w:cs="Arial"/>
          <w:b/>
          <w:bCs/>
          <w:szCs w:val="22"/>
        </w:rPr>
        <w:t xml:space="preserve"> </w:t>
      </w:r>
      <w:r>
        <w:rPr>
          <w:rFonts w:cs="Arial"/>
          <w:b/>
          <w:bCs/>
          <w:szCs w:val="22"/>
        </w:rPr>
        <w:t>1</w:t>
      </w:r>
    </w:p>
    <w:p w14:paraId="085F2141" w14:textId="77777777" w:rsidR="00750752" w:rsidRDefault="00750752" w:rsidP="00750752">
      <w:pPr>
        <w:rPr>
          <w:rFonts w:cs="Arial"/>
          <w:bCs/>
          <w:szCs w:val="22"/>
        </w:rPr>
      </w:pPr>
    </w:p>
    <w:p w14:paraId="448B6300" w14:textId="77777777" w:rsidR="00750752" w:rsidRPr="00CC2F9B" w:rsidRDefault="00750752" w:rsidP="00045866">
      <w:pPr>
        <w:ind w:left="851" w:right="1110"/>
        <w:jc w:val="both"/>
        <w:rPr>
          <w:bCs/>
        </w:rPr>
      </w:pPr>
      <w:bookmarkStart w:id="0" w:name="_Hlk125360715"/>
      <w:r w:rsidRPr="00CC2F9B">
        <w:rPr>
          <w:bCs/>
        </w:rPr>
        <w:t xml:space="preserve">An extract from the </w:t>
      </w:r>
      <w:bookmarkStart w:id="1" w:name="_Hlk125360105"/>
      <w:r w:rsidRPr="00CC2F9B">
        <w:rPr>
          <w:bCs/>
        </w:rPr>
        <w:t xml:space="preserve">novel </w:t>
      </w:r>
      <w:r w:rsidRPr="00CC2F9B">
        <w:rPr>
          <w:bCs/>
          <w:i/>
          <w:iCs/>
        </w:rPr>
        <w:t>The Cane</w:t>
      </w:r>
      <w:r w:rsidRPr="00CC2F9B">
        <w:rPr>
          <w:bCs/>
        </w:rPr>
        <w:t xml:space="preserve"> </w:t>
      </w:r>
      <w:bookmarkEnd w:id="1"/>
      <w:r w:rsidRPr="00CC2F9B">
        <w:rPr>
          <w:bCs/>
        </w:rPr>
        <w:t>by Australian author Maryrose Cuskelly (2022).</w:t>
      </w:r>
    </w:p>
    <w:bookmarkEnd w:id="0"/>
    <w:p w14:paraId="3261CD2B" w14:textId="77777777" w:rsidR="00750752" w:rsidRDefault="00750752" w:rsidP="00045866">
      <w:pPr>
        <w:ind w:left="851" w:right="1110"/>
        <w:rPr>
          <w:szCs w:val="22"/>
        </w:rPr>
      </w:pPr>
    </w:p>
    <w:p w14:paraId="6D08C01D" w14:textId="77777777" w:rsidR="00750752" w:rsidRPr="00DA11BD" w:rsidRDefault="00750752" w:rsidP="00045866">
      <w:pPr>
        <w:ind w:left="851" w:right="1110"/>
        <w:rPr>
          <w:szCs w:val="22"/>
        </w:rPr>
      </w:pPr>
      <w:r w:rsidRPr="00DA11BD">
        <w:rPr>
          <w:szCs w:val="22"/>
        </w:rPr>
        <w:t>The children of Quala slip through the humid air like eels in mud. They don’t notice the close, damp heat. It is their natural habitat. They are mystified by the way their mothers constantly talk about it, plucking at their clothes and fanning themselves with their hands.</w:t>
      </w:r>
      <w:r>
        <w:rPr>
          <w:szCs w:val="22"/>
        </w:rPr>
        <w:t xml:space="preserve"> </w:t>
      </w:r>
      <w:r w:rsidRPr="00DA11BD">
        <w:rPr>
          <w:szCs w:val="22"/>
        </w:rPr>
        <w:t xml:space="preserve"> It is the other things, the under things, of which their mothers seem unaware that are more remarkable. These things usually appear at night. Rearing up out of nightmares, they have no name, being too big, too uncontainable to fit inside one word. The children struggle to describe the terrors that wake them to their hovering parents. ‘A monster’, they might say, or ‘a bad man’—shrinking the thing that generates their fear into a form that has edges, confined to one shape or another. But it is not one thing, or in one place. It is not like that.</w:t>
      </w:r>
    </w:p>
    <w:p w14:paraId="03BEFC0B" w14:textId="77777777" w:rsidR="00750752" w:rsidRPr="00DA11BD" w:rsidRDefault="00750752" w:rsidP="00045866">
      <w:pPr>
        <w:ind w:left="851" w:right="1110"/>
        <w:rPr>
          <w:szCs w:val="22"/>
        </w:rPr>
      </w:pPr>
      <w:r w:rsidRPr="00DA11BD">
        <w:rPr>
          <w:szCs w:val="22"/>
        </w:rPr>
        <w:t>It has to do with the stories the children have heard all their lives: the strange lights seen hovering either side of the highway; the boy discovered wandering; his power of speech gone forever; the unexplained single-car accident on a straight road; the girl mysteriously found dead in the mangroves when she’d been swimming off the rocks miles away. The stories span the generations. Some happened in their parents’ time, while others are remembered by their grandparents. A few go back even further than that, way back to the olden days.</w:t>
      </w:r>
      <w:r>
        <w:rPr>
          <w:szCs w:val="22"/>
        </w:rPr>
        <w:t xml:space="preserve"> </w:t>
      </w:r>
      <w:r w:rsidRPr="00DA11BD">
        <w:rPr>
          <w:szCs w:val="22"/>
        </w:rPr>
        <w:t>The children’s games often revolve around these tales. They revisit and amplify them, giving themselves the willies. Favourites come and go, themes wax and wane, but unsurprisingly, right now they are absorbed by an event so recent that they themselves are part of the story. A girl wearing white pedal pusher</w:t>
      </w:r>
      <w:r>
        <w:rPr>
          <w:szCs w:val="22"/>
        </w:rPr>
        <w:t xml:space="preserve"> trousers</w:t>
      </w:r>
      <w:r w:rsidRPr="00DA11BD">
        <w:rPr>
          <w:szCs w:val="22"/>
        </w:rPr>
        <w:t xml:space="preserve"> was walking through the cane to babysit the Tranter kids. Then she vanished. Just. Like. That.</w:t>
      </w:r>
    </w:p>
    <w:p w14:paraId="50D7EDDD" w14:textId="5DA67A28" w:rsidR="00750752" w:rsidRPr="00DA11BD" w:rsidRDefault="00750752" w:rsidP="00045866">
      <w:pPr>
        <w:ind w:left="851" w:right="1110"/>
        <w:rPr>
          <w:szCs w:val="22"/>
        </w:rPr>
      </w:pPr>
      <w:r w:rsidRPr="00DA11BD">
        <w:rPr>
          <w:szCs w:val="22"/>
        </w:rPr>
        <w:t xml:space="preserve">Their mothers make soothing noises, clucking nonsensical promises. </w:t>
      </w:r>
      <w:r w:rsidRPr="00147463">
        <w:rPr>
          <w:i/>
          <w:iCs/>
          <w:szCs w:val="22"/>
        </w:rPr>
        <w:t>Mummy and Daddy would never let anything bad happen to you.</w:t>
      </w:r>
      <w:r w:rsidRPr="00DA11BD">
        <w:rPr>
          <w:szCs w:val="22"/>
        </w:rPr>
        <w:t xml:space="preserve"> </w:t>
      </w:r>
      <w:r>
        <w:rPr>
          <w:szCs w:val="22"/>
        </w:rPr>
        <w:t xml:space="preserve"> </w:t>
      </w:r>
      <w:r w:rsidRPr="00DA11BD">
        <w:rPr>
          <w:szCs w:val="22"/>
        </w:rPr>
        <w:t xml:space="preserve">Everyone, </w:t>
      </w:r>
      <w:r w:rsidR="00B64759" w:rsidRPr="00DA11BD">
        <w:rPr>
          <w:szCs w:val="22"/>
        </w:rPr>
        <w:t>parents,</w:t>
      </w:r>
      <w:r w:rsidRPr="00DA11BD">
        <w:rPr>
          <w:szCs w:val="22"/>
        </w:rPr>
        <w:t xml:space="preserve"> and children alike, knows such assurances to be hollow. Janet </w:t>
      </w:r>
      <w:proofErr w:type="spellStart"/>
      <w:r w:rsidRPr="00DA11BD">
        <w:rPr>
          <w:szCs w:val="22"/>
        </w:rPr>
        <w:t>McClymont’s</w:t>
      </w:r>
      <w:proofErr w:type="spellEnd"/>
      <w:r w:rsidRPr="00DA11BD">
        <w:rPr>
          <w:szCs w:val="22"/>
        </w:rPr>
        <w:t xml:space="preserve"> disappearance is proof enough of that. Since Janet went missing, the adults’ unease and constant attention to their children’s activities</w:t>
      </w:r>
      <w:r>
        <w:rPr>
          <w:szCs w:val="22"/>
        </w:rPr>
        <w:t xml:space="preserve"> </w:t>
      </w:r>
      <w:r w:rsidRPr="00DA11BD">
        <w:rPr>
          <w:szCs w:val="22"/>
        </w:rPr>
        <w:t>have become stifling. Used to roaming the township, the inlet and the beaches, the countryside and all its hidden</w:t>
      </w:r>
      <w:r>
        <w:rPr>
          <w:szCs w:val="22"/>
        </w:rPr>
        <w:t xml:space="preserve"> </w:t>
      </w:r>
      <w:r w:rsidRPr="00DA11BD">
        <w:rPr>
          <w:szCs w:val="22"/>
        </w:rPr>
        <w:t xml:space="preserve">trails at will, schoolkids now find themselves constrained. They must continually account for themselves in the face of their parents’ relentless questioning. </w:t>
      </w:r>
      <w:r w:rsidRPr="00147463">
        <w:rPr>
          <w:i/>
          <w:iCs/>
          <w:szCs w:val="22"/>
        </w:rPr>
        <w:t>Where are you going and with whom? What will you be doing and when will you return?</w:t>
      </w:r>
      <w:r w:rsidRPr="00DA11BD">
        <w:rPr>
          <w:szCs w:val="22"/>
        </w:rPr>
        <w:t xml:space="preserve"> More often than not, edicts are issued that they must stay close, in sight </w:t>
      </w:r>
      <w:r>
        <w:rPr>
          <w:szCs w:val="22"/>
        </w:rPr>
        <w:t xml:space="preserve">and </w:t>
      </w:r>
      <w:r w:rsidRPr="00DA11BD">
        <w:rPr>
          <w:szCs w:val="22"/>
        </w:rPr>
        <w:t>at all times.</w:t>
      </w:r>
      <w:r>
        <w:rPr>
          <w:szCs w:val="22"/>
        </w:rPr>
        <w:t xml:space="preserve"> </w:t>
      </w:r>
      <w:r w:rsidRPr="00DA11BD">
        <w:rPr>
          <w:szCs w:val="22"/>
        </w:rPr>
        <w:t>At home, their mothers are shrill and brittle with anxiety, their fathers prone to explosions of anger and swipes of work-worn hands across the backs of legs or to the sides of heads. Often these outbursts are followed by stricken looks and hoarse, half-whispered apologies.</w:t>
      </w:r>
    </w:p>
    <w:p w14:paraId="06CD1626" w14:textId="77777777" w:rsidR="00750752" w:rsidRDefault="00750752" w:rsidP="00045866">
      <w:pPr>
        <w:ind w:left="851" w:right="1110"/>
        <w:rPr>
          <w:szCs w:val="22"/>
        </w:rPr>
      </w:pPr>
      <w:r w:rsidRPr="00DA11BD">
        <w:rPr>
          <w:szCs w:val="22"/>
        </w:rPr>
        <w:t>‘Sorry, little mate, but just do what I say, alright?’</w:t>
      </w:r>
    </w:p>
    <w:p w14:paraId="04D761A3" w14:textId="77777777" w:rsidR="00750752" w:rsidRDefault="00750752" w:rsidP="00045866">
      <w:pPr>
        <w:ind w:left="851" w:right="1110"/>
        <w:rPr>
          <w:szCs w:val="22"/>
        </w:rPr>
      </w:pPr>
      <w:r w:rsidRPr="00AC4FC3">
        <w:rPr>
          <w:szCs w:val="22"/>
        </w:rPr>
        <w:t>In the schoolyard, the talk is lurid and thick with real</w:t>
      </w:r>
      <w:r>
        <w:rPr>
          <w:szCs w:val="22"/>
        </w:rPr>
        <w:t xml:space="preserve"> </w:t>
      </w:r>
      <w:r w:rsidRPr="00AC4FC3">
        <w:rPr>
          <w:szCs w:val="22"/>
        </w:rPr>
        <w:t xml:space="preserve">and imagined details of Janet </w:t>
      </w:r>
      <w:proofErr w:type="spellStart"/>
      <w:r w:rsidRPr="00AC4FC3">
        <w:rPr>
          <w:szCs w:val="22"/>
        </w:rPr>
        <w:t>McClymont’s</w:t>
      </w:r>
      <w:proofErr w:type="spellEnd"/>
      <w:r w:rsidRPr="00AC4FC3">
        <w:rPr>
          <w:szCs w:val="22"/>
        </w:rPr>
        <w:t xml:space="preserve"> fate. Some of</w:t>
      </w:r>
      <w:r>
        <w:rPr>
          <w:szCs w:val="22"/>
        </w:rPr>
        <w:t xml:space="preserve"> </w:t>
      </w:r>
      <w:r w:rsidRPr="00AC4FC3">
        <w:rPr>
          <w:szCs w:val="22"/>
        </w:rPr>
        <w:t>the children live in households with imprudent parents</w:t>
      </w:r>
      <w:r>
        <w:rPr>
          <w:szCs w:val="22"/>
        </w:rPr>
        <w:t xml:space="preserve"> </w:t>
      </w:r>
      <w:r w:rsidRPr="00AC4FC3">
        <w:rPr>
          <w:szCs w:val="22"/>
        </w:rPr>
        <w:t>who allow them to take in the nightly television news. They come to school brimming with</w:t>
      </w:r>
      <w:r>
        <w:rPr>
          <w:szCs w:val="22"/>
        </w:rPr>
        <w:t xml:space="preserve"> </w:t>
      </w:r>
      <w:r w:rsidRPr="00AC4FC3">
        <w:rPr>
          <w:szCs w:val="22"/>
        </w:rPr>
        <w:t>importance, eager to report what they have learnt. Some</w:t>
      </w:r>
      <w:r>
        <w:rPr>
          <w:szCs w:val="22"/>
        </w:rPr>
        <w:t xml:space="preserve"> </w:t>
      </w:r>
      <w:r w:rsidRPr="00AC4FC3">
        <w:rPr>
          <w:szCs w:val="22"/>
        </w:rPr>
        <w:t>have older siblings who attend Kaliope West High School, where Janet had gone for the six months she</w:t>
      </w:r>
      <w:r>
        <w:rPr>
          <w:szCs w:val="22"/>
        </w:rPr>
        <w:t xml:space="preserve"> </w:t>
      </w:r>
      <w:r w:rsidRPr="00AC4FC3">
        <w:rPr>
          <w:szCs w:val="22"/>
        </w:rPr>
        <w:t>and her parents lived in Quala, so there are plenty of</w:t>
      </w:r>
      <w:r>
        <w:rPr>
          <w:szCs w:val="22"/>
        </w:rPr>
        <w:t xml:space="preserve"> </w:t>
      </w:r>
      <w:r w:rsidRPr="00AC4FC3">
        <w:rPr>
          <w:szCs w:val="22"/>
        </w:rPr>
        <w:t>rumours to repeat. Most of it is nonsense: a finger was found in</w:t>
      </w:r>
      <w:r>
        <w:rPr>
          <w:szCs w:val="22"/>
        </w:rPr>
        <w:t xml:space="preserve"> </w:t>
      </w:r>
      <w:r w:rsidRPr="00AC4FC3">
        <w:rPr>
          <w:szCs w:val="22"/>
        </w:rPr>
        <w:t>the ditch beside the cane field where she disappeared; the police read her diary and she was pregnant to an Islander</w:t>
      </w:r>
      <w:r w:rsidRPr="00AC4FC3">
        <w:t xml:space="preserve"> </w:t>
      </w:r>
      <w:r>
        <w:rPr>
          <w:szCs w:val="22"/>
        </w:rPr>
        <w:t>boy</w:t>
      </w:r>
      <w:r w:rsidRPr="00AC4FC3">
        <w:rPr>
          <w:szCs w:val="22"/>
        </w:rPr>
        <w:t>; a huge crocodile was seen in the mangroves with a</w:t>
      </w:r>
      <w:r>
        <w:rPr>
          <w:szCs w:val="22"/>
        </w:rPr>
        <w:t xml:space="preserve"> </w:t>
      </w:r>
      <w:r w:rsidRPr="00AC4FC3">
        <w:rPr>
          <w:szCs w:val="22"/>
        </w:rPr>
        <w:t xml:space="preserve">strip of white material that matched Janet’s </w:t>
      </w:r>
      <w:r>
        <w:rPr>
          <w:szCs w:val="22"/>
        </w:rPr>
        <w:t xml:space="preserve">clothes </w:t>
      </w:r>
      <w:r w:rsidRPr="00AC4FC3">
        <w:rPr>
          <w:szCs w:val="22"/>
        </w:rPr>
        <w:t>hanging from a tooth.</w:t>
      </w:r>
      <w:r>
        <w:rPr>
          <w:szCs w:val="22"/>
        </w:rPr>
        <w:t xml:space="preserve"> </w:t>
      </w:r>
      <w:r w:rsidRPr="00AC4FC3">
        <w:rPr>
          <w:szCs w:val="22"/>
        </w:rPr>
        <w:t>Fascinated and titillated, the children speculate and</w:t>
      </w:r>
      <w:r>
        <w:rPr>
          <w:szCs w:val="22"/>
        </w:rPr>
        <w:t xml:space="preserve"> </w:t>
      </w:r>
      <w:r w:rsidRPr="00AC4FC3">
        <w:rPr>
          <w:szCs w:val="22"/>
        </w:rPr>
        <w:t>elaborate on the rumours and stories. They trade theories and snippets of information while kicking footy on</w:t>
      </w:r>
      <w:r>
        <w:rPr>
          <w:szCs w:val="22"/>
        </w:rPr>
        <w:t xml:space="preserve"> </w:t>
      </w:r>
      <w:r w:rsidRPr="00AC4FC3">
        <w:rPr>
          <w:szCs w:val="22"/>
        </w:rPr>
        <w:t>the oval or turning the skipping rope. All the children take a certain pride in their little town</w:t>
      </w:r>
      <w:r>
        <w:rPr>
          <w:szCs w:val="22"/>
        </w:rPr>
        <w:t xml:space="preserve"> </w:t>
      </w:r>
      <w:r w:rsidRPr="00AC4FC3">
        <w:rPr>
          <w:szCs w:val="22"/>
        </w:rPr>
        <w:t>being so much in the news. Everyone in Australia is talking about them</w:t>
      </w:r>
      <w:r>
        <w:rPr>
          <w:szCs w:val="22"/>
        </w:rPr>
        <w:t>!</w:t>
      </w:r>
    </w:p>
    <w:p w14:paraId="3A4D91EA" w14:textId="0923F1A1" w:rsidR="00750752" w:rsidRDefault="00750752" w:rsidP="00045866">
      <w:pPr>
        <w:ind w:left="851" w:right="1110"/>
        <w:rPr>
          <w:b/>
        </w:rPr>
      </w:pPr>
      <w:r w:rsidRPr="00AC4FC3">
        <w:rPr>
          <w:szCs w:val="22"/>
        </w:rPr>
        <w:t>It is only later, when their mothers turn</w:t>
      </w:r>
      <w:r>
        <w:rPr>
          <w:szCs w:val="22"/>
        </w:rPr>
        <w:t xml:space="preserve"> </w:t>
      </w:r>
      <w:r w:rsidRPr="00AC4FC3">
        <w:rPr>
          <w:szCs w:val="22"/>
        </w:rPr>
        <w:t>out the lights and close the doors to their darkened bedrooms, that they are driven to dreaming grim nightmares</w:t>
      </w:r>
      <w:r>
        <w:rPr>
          <w:szCs w:val="22"/>
        </w:rPr>
        <w:t>.</w:t>
      </w:r>
      <w:r>
        <w:br w:type="page"/>
      </w:r>
    </w:p>
    <w:p w14:paraId="4CE395E6" w14:textId="77777777" w:rsidR="00750752" w:rsidRDefault="00750752" w:rsidP="00750752">
      <w:pPr>
        <w:pStyle w:val="QNum"/>
      </w:pPr>
      <w:r>
        <w:lastRenderedPageBreak/>
        <w:t>Question 2</w:t>
      </w:r>
      <w:r>
        <w:tab/>
        <w:t>(15 marks)</w:t>
      </w:r>
    </w:p>
    <w:p w14:paraId="51FA74DE" w14:textId="77777777" w:rsidR="00750752" w:rsidRDefault="00750752" w:rsidP="00750752">
      <w:pPr>
        <w:pBdr>
          <w:bottom w:val="single" w:sz="4" w:space="1" w:color="auto"/>
        </w:pBdr>
        <w:rPr>
          <w:rFonts w:cs="Arial"/>
          <w:szCs w:val="22"/>
        </w:rPr>
      </w:pPr>
      <w:r w:rsidRPr="009A30B5">
        <w:rPr>
          <w:rFonts w:cs="Arial"/>
          <w:szCs w:val="22"/>
        </w:rPr>
        <w:t>Analyse how Text 2 constructs similar themes to Text 1 and consider the mood of both mediums</w:t>
      </w:r>
      <w:r w:rsidRPr="00AF78E1">
        <w:rPr>
          <w:rFonts w:cs="Arial"/>
          <w:szCs w:val="22"/>
        </w:rPr>
        <w:t>.</w:t>
      </w:r>
    </w:p>
    <w:p w14:paraId="10623A19" w14:textId="77777777" w:rsidR="00750752" w:rsidRDefault="00750752" w:rsidP="00750752">
      <w:pPr>
        <w:pBdr>
          <w:bottom w:val="single" w:sz="4" w:space="1" w:color="auto"/>
        </w:pBdr>
      </w:pPr>
    </w:p>
    <w:p w14:paraId="235B9592" w14:textId="77777777" w:rsidR="00750752" w:rsidRDefault="00750752" w:rsidP="00750752"/>
    <w:p w14:paraId="0B85B645" w14:textId="77777777" w:rsidR="00750752" w:rsidRPr="00B323F8" w:rsidRDefault="00750752" w:rsidP="00750752">
      <w:pPr>
        <w:rPr>
          <w:b/>
        </w:rPr>
      </w:pPr>
      <w:r w:rsidRPr="00B323F8">
        <w:rPr>
          <w:b/>
        </w:rPr>
        <w:t>Text 2</w:t>
      </w:r>
    </w:p>
    <w:p w14:paraId="23AE1955" w14:textId="77777777" w:rsidR="00750752" w:rsidRDefault="00750752" w:rsidP="00750752"/>
    <w:p w14:paraId="690EA86B" w14:textId="77777777" w:rsidR="00750752" w:rsidRDefault="00750752" w:rsidP="00750752">
      <w:pPr>
        <w:rPr>
          <w:rFonts w:cs="Arial"/>
          <w:szCs w:val="22"/>
        </w:rPr>
      </w:pPr>
      <w:r w:rsidRPr="00B71480">
        <w:rPr>
          <w:rFonts w:cs="Arial"/>
          <w:szCs w:val="22"/>
        </w:rPr>
        <w:t xml:space="preserve">An extract from the comic </w:t>
      </w:r>
      <w:r w:rsidRPr="00281A3F">
        <w:rPr>
          <w:rFonts w:cs="Arial"/>
          <w:i/>
          <w:iCs/>
          <w:szCs w:val="22"/>
        </w:rPr>
        <w:t>Stranger Things</w:t>
      </w:r>
      <w:r w:rsidRPr="00B71480">
        <w:rPr>
          <w:rFonts w:cs="Arial"/>
          <w:szCs w:val="22"/>
        </w:rPr>
        <w:t xml:space="preserve"> by Dark Horse, inspired by true events (2022).</w:t>
      </w:r>
    </w:p>
    <w:p w14:paraId="72600934" w14:textId="77777777" w:rsidR="00750752" w:rsidRDefault="00750752" w:rsidP="00750752">
      <w:pPr>
        <w:rPr>
          <w:rFonts w:cs="Arial"/>
          <w:szCs w:val="22"/>
        </w:rPr>
      </w:pPr>
    </w:p>
    <w:p w14:paraId="694E0527" w14:textId="77777777" w:rsidR="00750752" w:rsidRDefault="00750752" w:rsidP="00750752">
      <w:pPr>
        <w:jc w:val="center"/>
        <w:rPr>
          <w:noProof/>
        </w:rPr>
      </w:pPr>
      <w:r>
        <w:rPr>
          <w:noProof/>
        </w:rPr>
        <w:drawing>
          <wp:inline distT="0" distB="0" distL="0" distR="0" wp14:anchorId="3BC3638D" wp14:editId="51CEF85B">
            <wp:extent cx="4860000" cy="76393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60000" cy="7639322"/>
                    </a:xfrm>
                    <a:prstGeom prst="rect">
                      <a:avLst/>
                    </a:prstGeom>
                  </pic:spPr>
                </pic:pic>
              </a:graphicData>
            </a:graphic>
          </wp:inline>
        </w:drawing>
      </w:r>
    </w:p>
    <w:p w14:paraId="0054163C" w14:textId="77777777" w:rsidR="00750752" w:rsidRDefault="00750752" w:rsidP="00750752">
      <w:pPr>
        <w:rPr>
          <w:b/>
        </w:rPr>
      </w:pPr>
    </w:p>
    <w:p w14:paraId="7D3BF039" w14:textId="77777777" w:rsidR="002E2D0A" w:rsidRDefault="002E2D0A" w:rsidP="008677B1">
      <w:pPr>
        <w:rPr>
          <w:b/>
        </w:rPr>
      </w:pPr>
    </w:p>
    <w:p w14:paraId="45E9EEFB" w14:textId="77777777" w:rsidR="002E2D0A" w:rsidRDefault="002E2D0A" w:rsidP="008677B1">
      <w:pPr>
        <w:rPr>
          <w:b/>
        </w:rPr>
      </w:pPr>
    </w:p>
    <w:p w14:paraId="7539DC2A" w14:textId="7F7BA806" w:rsidR="008677B1" w:rsidRDefault="00750752" w:rsidP="008677B1">
      <w:pPr>
        <w:rPr>
          <w:b/>
        </w:rPr>
      </w:pPr>
      <w:r w:rsidRPr="00BC3E61">
        <w:rPr>
          <w:b/>
        </w:rPr>
        <w:lastRenderedPageBreak/>
        <w:t>End of Section One</w:t>
      </w:r>
      <w:r w:rsidR="008677B1">
        <w:rPr>
          <w:b/>
        </w:rPr>
        <w:br/>
      </w:r>
      <w:r w:rsidR="008677B1">
        <w:rPr>
          <w:b/>
        </w:rPr>
        <w:br/>
      </w:r>
      <w:r w:rsidR="008677B1">
        <w:rPr>
          <w:b/>
        </w:rPr>
        <w:br/>
        <w:t>2021 WAEP Year 12 ATAR Sem 1 Comprehending</w:t>
      </w:r>
    </w:p>
    <w:p w14:paraId="6599E36A" w14:textId="77777777" w:rsidR="008677B1" w:rsidRDefault="008677B1" w:rsidP="008677B1">
      <w:pPr>
        <w:pStyle w:val="QNum"/>
      </w:pPr>
    </w:p>
    <w:p w14:paraId="47C02481" w14:textId="074B0F62" w:rsidR="008677B1" w:rsidRDefault="008677B1" w:rsidP="00045866">
      <w:pPr>
        <w:pStyle w:val="QNum"/>
        <w:ind w:left="1134" w:right="827"/>
      </w:pPr>
      <w:r>
        <w:t>Question 1</w:t>
      </w:r>
      <w:r>
        <w:tab/>
        <w:t>(10 marks)</w:t>
      </w:r>
    </w:p>
    <w:p w14:paraId="31453C69" w14:textId="77777777" w:rsidR="008677B1" w:rsidRDefault="008677B1" w:rsidP="00045866">
      <w:pPr>
        <w:pBdr>
          <w:bottom w:val="single" w:sz="4" w:space="1" w:color="auto"/>
        </w:pBdr>
        <w:ind w:left="1134" w:right="827"/>
        <w:rPr>
          <w:rFonts w:cs="Times New Roman"/>
          <w:lang w:eastAsia="en-AU"/>
        </w:rPr>
      </w:pPr>
      <w:r w:rsidRPr="00D0404A">
        <w:rPr>
          <w:rFonts w:cs="Times New Roman"/>
          <w:lang w:eastAsia="en-AU"/>
        </w:rPr>
        <w:t>Explain how language and stylistic choices shape a sense of voice in Text 1.</w:t>
      </w:r>
    </w:p>
    <w:p w14:paraId="482B4FED" w14:textId="77777777" w:rsidR="008677B1" w:rsidRDefault="008677B1" w:rsidP="00045866">
      <w:pPr>
        <w:pBdr>
          <w:bottom w:val="single" w:sz="4" w:space="1" w:color="auto"/>
        </w:pBdr>
        <w:ind w:left="1134" w:right="827"/>
      </w:pPr>
    </w:p>
    <w:p w14:paraId="40A61163" w14:textId="77777777" w:rsidR="008677B1" w:rsidRDefault="008677B1" w:rsidP="00045866">
      <w:pPr>
        <w:ind w:left="1134" w:right="827"/>
      </w:pPr>
    </w:p>
    <w:p w14:paraId="3DF5D815" w14:textId="77777777" w:rsidR="008677B1" w:rsidRPr="002A4DBF" w:rsidRDefault="008677B1" w:rsidP="00045866">
      <w:pPr>
        <w:ind w:left="1134" w:right="827"/>
        <w:jc w:val="both"/>
        <w:rPr>
          <w:rFonts w:cs="Arial"/>
          <w:szCs w:val="22"/>
        </w:rPr>
      </w:pPr>
      <w:r>
        <w:rPr>
          <w:rFonts w:cs="Arial"/>
          <w:b/>
          <w:bCs/>
          <w:szCs w:val="22"/>
        </w:rPr>
        <w:t>Text</w:t>
      </w:r>
      <w:r w:rsidRPr="002A4DBF">
        <w:rPr>
          <w:rFonts w:cs="Arial"/>
          <w:b/>
          <w:bCs/>
          <w:szCs w:val="22"/>
        </w:rPr>
        <w:t xml:space="preserve"> </w:t>
      </w:r>
      <w:r>
        <w:rPr>
          <w:rFonts w:cs="Arial"/>
          <w:b/>
          <w:bCs/>
          <w:szCs w:val="22"/>
        </w:rPr>
        <w:t>1</w:t>
      </w:r>
    </w:p>
    <w:p w14:paraId="1B6F84A8" w14:textId="77777777" w:rsidR="008677B1" w:rsidRDefault="008677B1" w:rsidP="00045866">
      <w:pPr>
        <w:ind w:left="1134" w:right="827"/>
        <w:rPr>
          <w:rFonts w:cs="Arial"/>
          <w:bCs/>
          <w:szCs w:val="22"/>
        </w:rPr>
      </w:pPr>
    </w:p>
    <w:p w14:paraId="2040F182" w14:textId="77777777" w:rsidR="008677B1" w:rsidRDefault="008677B1" w:rsidP="00045866">
      <w:pPr>
        <w:ind w:left="1134" w:right="827"/>
      </w:pPr>
      <w:r>
        <w:t xml:space="preserve">An extract from The Weekend Australian article: </w:t>
      </w:r>
      <w:r w:rsidRPr="00906759">
        <w:rPr>
          <w:i/>
          <w:iCs/>
        </w:rPr>
        <w:t>Thredbo, NSW:</w:t>
      </w:r>
      <w:r>
        <w:t xml:space="preserve"> </w:t>
      </w:r>
      <w:r w:rsidRPr="00906759">
        <w:rPr>
          <w:i/>
          <w:iCs/>
        </w:rPr>
        <w:t>It’s all downhill from here</w:t>
      </w:r>
      <w:r w:rsidRPr="00906759">
        <w:t>,</w:t>
      </w:r>
      <w:r>
        <w:t xml:space="preserve"> by Ross </w:t>
      </w:r>
      <w:proofErr w:type="spellStart"/>
      <w:r>
        <w:t>Bilton</w:t>
      </w:r>
      <w:proofErr w:type="spellEnd"/>
      <w:r>
        <w:t>.</w:t>
      </w:r>
    </w:p>
    <w:p w14:paraId="767DBED9" w14:textId="77777777" w:rsidR="008677B1" w:rsidRDefault="008677B1" w:rsidP="00045866">
      <w:pPr>
        <w:ind w:left="1134" w:right="827"/>
      </w:pPr>
    </w:p>
    <w:p w14:paraId="788C071D" w14:textId="77777777" w:rsidR="008677B1" w:rsidRDefault="008677B1" w:rsidP="00045866">
      <w:pPr>
        <w:ind w:left="1134" w:right="827"/>
        <w:jc w:val="both"/>
      </w:pPr>
    </w:p>
    <w:p w14:paraId="58FA309C" w14:textId="5BB637EB" w:rsidR="008677B1" w:rsidRDefault="008677B1" w:rsidP="00045866">
      <w:pPr>
        <w:ind w:left="1134" w:right="827"/>
        <w:jc w:val="both"/>
      </w:pPr>
      <w:r>
        <w:t>The plan was this: a trip with my son, a boys’ weekend of sorts, to the mountain-biking mecca of Thredbo in NSW’s Snowy Mountains. The lad is 11 years old, a determined little nugget with a new-found passion for trail riding. And me? I’ve just turned 50 and feel every bit of it; but I got a nice hardtail bike for my birthday (a Trek Roscoe 8, since you ask) and what better place to christen it than Australia’s self-proclaimed home of alpine riding?  Despite that word “alpine”, I wasn’t worried about gruelling uphills, because there aren’t any. The ski chairlifts in Thredbo run in summer, too, and are fitted with bike racks; you just jump on and sail serenely over the snow gums, over flowering mountainsides alive with birdsong, ascending almost 600m above the valley floor – then choose your own adventure on the network of “gravity trails”, graded for difficulty like ski runs, that snake back to town. So no, I wasn’t worried about gruelling uphills. What I was worried about, was biting off more than we could chew: was the lad too young for this sort of caper? Come to think of it, was I too old?</w:t>
      </w:r>
    </w:p>
    <w:p w14:paraId="1127AEA3" w14:textId="77777777" w:rsidR="008677B1" w:rsidRDefault="008677B1" w:rsidP="00045866">
      <w:pPr>
        <w:ind w:left="1134" w:right="827"/>
        <w:jc w:val="both"/>
      </w:pPr>
    </w:p>
    <w:p w14:paraId="3A634E26" w14:textId="77777777" w:rsidR="008677B1" w:rsidRDefault="008677B1" w:rsidP="00045866">
      <w:pPr>
        <w:ind w:left="1134" w:right="827"/>
        <w:jc w:val="both"/>
      </w:pPr>
      <w:r>
        <w:t>We arrive at the chairlifts for the exact start of the season: 9.00 am on Saturday, November 21. So, too, has a small army of mountain bikers. They look serious – nearly all have dual-suspension downhill bikes; some appear to be wearing body armour – but the mood is chomping-at-the-bit friendly. The lad and I take the Gunbarrel Express chairlift, which deposits us at the top of a beginners’ trail named Easy Street. Even this is a little intimidating at first, with rocky sections and “berms” (banked corners) to contend with. But after a few clumsy mistakes we begin to find our feet, negotiating tricky sections and whizzing down rolling straights, whooping with delight.</w:t>
      </w:r>
    </w:p>
    <w:p w14:paraId="0EB9E4B8" w14:textId="77777777" w:rsidR="008677B1" w:rsidRDefault="008677B1" w:rsidP="00045866">
      <w:pPr>
        <w:ind w:left="1134" w:right="827"/>
        <w:jc w:val="both"/>
      </w:pPr>
    </w:p>
    <w:p w14:paraId="0C882350" w14:textId="77777777" w:rsidR="008677B1" w:rsidRDefault="008677B1" w:rsidP="00045866">
      <w:pPr>
        <w:ind w:left="1134" w:right="827"/>
        <w:jc w:val="both"/>
      </w:pPr>
      <w:r>
        <w:t>By lunch on Sunday, we’ve done most of Thredbo’s 34km network of trails, bar the black-diamond Cannonball Downhill (strictly for experts or nut jobs) and a couple of the cross-country routes around town. The lad and I high-five: mission accomplished, and we’ve had heaps of fun. Yes, we’ve been slow, but that’s OK, there are plenty of places on the trails to pull over and let other riders pass. And the experience has gifted me one of those profound parental moments.  Following the lad, my lad, down the Kosciuszko Flow Trail’s series of switchback turns on the Sunday morning, watching him swoop fast round those steep berms, fearless and joyful, having the time of his life, with his old man right behind him. Reader, my 50-year-old heart felt fit to burst with pride.</w:t>
      </w:r>
    </w:p>
    <w:p w14:paraId="5DBF7DF1" w14:textId="77777777" w:rsidR="008677B1" w:rsidRPr="00F70553" w:rsidRDefault="008677B1" w:rsidP="00045866">
      <w:pPr>
        <w:ind w:left="1134" w:right="827"/>
      </w:pPr>
    </w:p>
    <w:p w14:paraId="164F6424" w14:textId="77777777" w:rsidR="008677B1" w:rsidRDefault="008677B1" w:rsidP="00045866">
      <w:pPr>
        <w:ind w:left="1134" w:right="827"/>
      </w:pPr>
      <w:r>
        <w:br w:type="page"/>
      </w:r>
    </w:p>
    <w:p w14:paraId="7EC16788" w14:textId="77777777" w:rsidR="008677B1" w:rsidRDefault="008677B1" w:rsidP="008677B1">
      <w:pPr>
        <w:pStyle w:val="QNum"/>
      </w:pPr>
      <w:r>
        <w:lastRenderedPageBreak/>
        <w:t>Question 2</w:t>
      </w:r>
      <w:r>
        <w:tab/>
        <w:t>(10 marks)</w:t>
      </w:r>
    </w:p>
    <w:p w14:paraId="5CADBDEC" w14:textId="77777777" w:rsidR="008677B1" w:rsidRDefault="008677B1" w:rsidP="008677B1">
      <w:pPr>
        <w:pBdr>
          <w:bottom w:val="single" w:sz="4" w:space="1" w:color="auto"/>
        </w:pBdr>
        <w:rPr>
          <w:rFonts w:cs="Arial"/>
          <w:szCs w:val="22"/>
        </w:rPr>
      </w:pPr>
      <w:r w:rsidRPr="00D0404A">
        <w:rPr>
          <w:rFonts w:cs="Arial"/>
          <w:szCs w:val="22"/>
        </w:rPr>
        <w:t>Compare how Text 1 and Text 2 represent mountain biking for different audiences.</w:t>
      </w:r>
    </w:p>
    <w:p w14:paraId="105BE7C5" w14:textId="77777777" w:rsidR="008677B1" w:rsidRDefault="008677B1" w:rsidP="008677B1">
      <w:pPr>
        <w:pBdr>
          <w:bottom w:val="single" w:sz="4" w:space="1" w:color="auto"/>
        </w:pBdr>
      </w:pPr>
    </w:p>
    <w:p w14:paraId="30D72CA9" w14:textId="77777777" w:rsidR="008677B1" w:rsidRDefault="008677B1" w:rsidP="008677B1"/>
    <w:p w14:paraId="49D91CCC" w14:textId="77777777" w:rsidR="008677B1" w:rsidRPr="00B323F8" w:rsidRDefault="008677B1" w:rsidP="008677B1">
      <w:pPr>
        <w:rPr>
          <w:b/>
        </w:rPr>
      </w:pPr>
      <w:r w:rsidRPr="00B323F8">
        <w:rPr>
          <w:b/>
        </w:rPr>
        <w:t>Text 2</w:t>
      </w:r>
    </w:p>
    <w:p w14:paraId="293289F0" w14:textId="77777777" w:rsidR="008677B1" w:rsidRDefault="008677B1" w:rsidP="008677B1"/>
    <w:p w14:paraId="12E28F23" w14:textId="77777777" w:rsidR="008677B1" w:rsidRDefault="008677B1" w:rsidP="008677B1">
      <w:pPr>
        <w:rPr>
          <w:rFonts w:cs="Arial"/>
          <w:szCs w:val="22"/>
        </w:rPr>
      </w:pPr>
      <w:r w:rsidRPr="00D0404A">
        <w:rPr>
          <w:rFonts w:cs="Arial"/>
          <w:szCs w:val="22"/>
        </w:rPr>
        <w:t xml:space="preserve">A copy of the cover of </w:t>
      </w:r>
      <w:r w:rsidRPr="00DF6092">
        <w:rPr>
          <w:rFonts w:cs="Arial"/>
          <w:i/>
          <w:iCs/>
          <w:szCs w:val="22"/>
        </w:rPr>
        <w:t>Britain Mountain Biking UK</w:t>
      </w:r>
      <w:r w:rsidRPr="00D0404A">
        <w:rPr>
          <w:rFonts w:cs="Arial"/>
          <w:szCs w:val="22"/>
        </w:rPr>
        <w:t xml:space="preserve"> magazine (2011).</w:t>
      </w:r>
    </w:p>
    <w:p w14:paraId="1899E81E" w14:textId="77777777" w:rsidR="008677B1" w:rsidRDefault="008677B1" w:rsidP="008677B1">
      <w:pPr>
        <w:rPr>
          <w:rFonts w:cs="Arial"/>
          <w:szCs w:val="22"/>
        </w:rPr>
      </w:pPr>
    </w:p>
    <w:p w14:paraId="636A756D" w14:textId="77777777" w:rsidR="008677B1" w:rsidRDefault="008677B1" w:rsidP="008677B1">
      <w:pPr>
        <w:jc w:val="center"/>
      </w:pPr>
      <w:r>
        <w:rPr>
          <w:noProof/>
        </w:rPr>
        <w:drawing>
          <wp:inline distT="0" distB="0" distL="0" distR="0" wp14:anchorId="40403577" wp14:editId="7A4FF217">
            <wp:extent cx="5346700" cy="7569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46700" cy="7569200"/>
                    </a:xfrm>
                    <a:prstGeom prst="rect">
                      <a:avLst/>
                    </a:prstGeom>
                    <a:noFill/>
                    <a:ln>
                      <a:noFill/>
                    </a:ln>
                  </pic:spPr>
                </pic:pic>
              </a:graphicData>
            </a:graphic>
          </wp:inline>
        </w:drawing>
      </w:r>
    </w:p>
    <w:p w14:paraId="7B685C9C" w14:textId="6DB5D03F" w:rsidR="008677B1" w:rsidRPr="008677B1" w:rsidRDefault="008677B1" w:rsidP="008677B1">
      <w:r>
        <w:br w:type="page"/>
      </w:r>
    </w:p>
    <w:p w14:paraId="65BD3ABE" w14:textId="56F9FAD9" w:rsidR="008677B1" w:rsidRDefault="008677B1" w:rsidP="008677B1">
      <w:pPr>
        <w:rPr>
          <w:b/>
        </w:rPr>
      </w:pPr>
      <w:r>
        <w:rPr>
          <w:b/>
        </w:rPr>
        <w:lastRenderedPageBreak/>
        <w:br/>
      </w:r>
      <w:bookmarkStart w:id="2" w:name="_Hlk166753763"/>
      <w:r>
        <w:rPr>
          <w:b/>
        </w:rPr>
        <w:t>WAEP 2023 Sem 1 Markers’ Guide</w:t>
      </w:r>
      <w:bookmarkEnd w:id="2"/>
    </w:p>
    <w:p w14:paraId="2956E89D" w14:textId="77777777" w:rsidR="008677B1" w:rsidRDefault="008677B1" w:rsidP="008677B1">
      <w:pPr>
        <w:rPr>
          <w:rFonts w:cs="Arial"/>
          <w:szCs w:val="22"/>
          <w:lang w:val="en-US"/>
        </w:rPr>
      </w:pPr>
      <w:r>
        <w:rPr>
          <w:b/>
        </w:rPr>
        <w:br/>
      </w:r>
      <w:r w:rsidRPr="00E03FFA">
        <w:rPr>
          <w:rFonts w:cs="Arial"/>
          <w:szCs w:val="22"/>
          <w:lang w:val="en-US"/>
        </w:rPr>
        <w:t xml:space="preserve">The focus in this section should be on the candidate’s comprehension of the examination texts and application of analytical skills. Higher marks should be given to candidates who can respond clearly to the question, provide insightful comments about texts, sustain a point of </w:t>
      </w:r>
      <w:proofErr w:type="gramStart"/>
      <w:r w:rsidRPr="00E03FFA">
        <w:rPr>
          <w:rFonts w:cs="Arial"/>
          <w:szCs w:val="22"/>
          <w:lang w:val="en-US"/>
        </w:rPr>
        <w:t>view</w:t>
      </w:r>
      <w:proofErr w:type="gramEnd"/>
      <w:r w:rsidRPr="00E03FFA">
        <w:rPr>
          <w:rFonts w:cs="Arial"/>
          <w:szCs w:val="22"/>
          <w:lang w:val="en-US"/>
        </w:rPr>
        <w:t xml:space="preserve"> and use textual evidence to support a point</w:t>
      </w:r>
      <w:r>
        <w:rPr>
          <w:rFonts w:cs="Arial"/>
          <w:szCs w:val="22"/>
          <w:lang w:val="en-US"/>
        </w:rPr>
        <w:t xml:space="preserve"> in a concise fashion.</w:t>
      </w:r>
    </w:p>
    <w:p w14:paraId="06268B82" w14:textId="77777777" w:rsidR="008677B1" w:rsidRPr="00E03FFA" w:rsidRDefault="008677B1" w:rsidP="008677B1">
      <w:pPr>
        <w:rPr>
          <w:lang w:val="en-US"/>
        </w:rPr>
      </w:pPr>
    </w:p>
    <w:p w14:paraId="0FC29DBF" w14:textId="77777777" w:rsidR="008677B1" w:rsidRPr="00FE79A2" w:rsidRDefault="008677B1" w:rsidP="008677B1">
      <w:pPr>
        <w:pStyle w:val="QNumq"/>
        <w:shd w:val="clear" w:color="auto" w:fill="E2EFD9" w:themeFill="accent6" w:themeFillTint="33"/>
      </w:pPr>
      <w:r w:rsidRPr="00FE79A2">
        <w:t xml:space="preserve">Question </w:t>
      </w:r>
      <w:r>
        <w:t>1</w:t>
      </w:r>
      <w:r w:rsidRPr="00FE79A2">
        <w:tab/>
        <w:t>(1</w:t>
      </w:r>
      <w:r>
        <w:t>5</w:t>
      </w:r>
      <w:r w:rsidRPr="00FE79A2">
        <w:t xml:space="preserve"> marks)</w:t>
      </w:r>
    </w:p>
    <w:p w14:paraId="382A5F9C" w14:textId="77777777" w:rsidR="008677B1" w:rsidRDefault="008677B1" w:rsidP="008677B1">
      <w:pPr>
        <w:shd w:val="clear" w:color="auto" w:fill="E2EFD9" w:themeFill="accent6" w:themeFillTint="33"/>
        <w:rPr>
          <w:b/>
          <w:bCs/>
        </w:rPr>
      </w:pPr>
      <w:bookmarkStart w:id="3" w:name="_Hlk506639008"/>
      <w:r w:rsidRPr="009C3CAC">
        <w:t>Discuss how conventions and language features shape genre and response to Text 1</w:t>
      </w:r>
      <w:r>
        <w:t>.</w:t>
      </w:r>
    </w:p>
    <w:p w14:paraId="4CA2B87E" w14:textId="77777777" w:rsidR="008677B1" w:rsidRDefault="008677B1" w:rsidP="008677B1">
      <w:pPr>
        <w:shd w:val="clear" w:color="auto" w:fill="E2EFD9" w:themeFill="accent6" w:themeFillTint="33"/>
      </w:pPr>
    </w:p>
    <w:p w14:paraId="198C84EE" w14:textId="77777777" w:rsidR="008677B1" w:rsidRPr="003B7220" w:rsidRDefault="008677B1" w:rsidP="008677B1">
      <w:pPr>
        <w:shd w:val="clear" w:color="auto" w:fill="E2EFD9" w:themeFill="accent6" w:themeFillTint="33"/>
      </w:pPr>
      <w:r w:rsidRPr="00AF3A0E">
        <w:rPr>
          <w:rFonts w:cs="Arial"/>
          <w:b/>
          <w:szCs w:val="22"/>
          <w:lang w:val="en-US"/>
        </w:rPr>
        <w:t xml:space="preserve">Text </w:t>
      </w:r>
      <w:r>
        <w:rPr>
          <w:rFonts w:cs="Arial"/>
          <w:b/>
          <w:szCs w:val="22"/>
          <w:lang w:val="en-US"/>
        </w:rPr>
        <w:t>1</w:t>
      </w:r>
      <w:r>
        <w:rPr>
          <w:rFonts w:cs="Arial"/>
          <w:szCs w:val="22"/>
          <w:lang w:val="en-US"/>
        </w:rPr>
        <w:t xml:space="preserve">: </w:t>
      </w:r>
      <w:r w:rsidRPr="00AA769B">
        <w:rPr>
          <w:bCs/>
        </w:rPr>
        <w:t xml:space="preserve">An extract from the novel </w:t>
      </w:r>
      <w:r w:rsidRPr="001D0ACA">
        <w:rPr>
          <w:bCs/>
          <w:i/>
          <w:iCs/>
        </w:rPr>
        <w:t>The Cane</w:t>
      </w:r>
      <w:r w:rsidRPr="00AA769B">
        <w:rPr>
          <w:bCs/>
        </w:rPr>
        <w:t xml:space="preserve"> by Australian author Maryrose </w:t>
      </w:r>
      <w:proofErr w:type="spellStart"/>
      <w:r w:rsidRPr="00AA769B">
        <w:rPr>
          <w:bCs/>
        </w:rPr>
        <w:t>Cuskelly</w:t>
      </w:r>
      <w:proofErr w:type="spellEnd"/>
      <w:r w:rsidRPr="00AA769B">
        <w:rPr>
          <w:bCs/>
        </w:rPr>
        <w:t xml:space="preserve"> (2022</w:t>
      </w:r>
      <w:r>
        <w:rPr>
          <w:bCs/>
        </w:rPr>
        <w:t>)</w:t>
      </w:r>
      <w:r>
        <w:rPr>
          <w:rFonts w:cs="Arial"/>
          <w:szCs w:val="22"/>
          <w:lang w:val="en-US"/>
        </w:rPr>
        <w:t>.</w:t>
      </w:r>
    </w:p>
    <w:bookmarkEnd w:id="3"/>
    <w:p w14:paraId="3ED4590E" w14:textId="77777777" w:rsidR="008677B1" w:rsidRDefault="008677B1" w:rsidP="008677B1">
      <w:pPr>
        <w:rPr>
          <w:rFonts w:eastAsia="Arial"/>
        </w:rPr>
      </w:pPr>
    </w:p>
    <w:tbl>
      <w:tblPr>
        <w:tblStyle w:val="TableGrid1"/>
        <w:tblW w:w="0" w:type="auto"/>
        <w:tblLook w:val="04A0" w:firstRow="1" w:lastRow="0" w:firstColumn="1" w:lastColumn="0" w:noHBand="0" w:noVBand="1"/>
      </w:tblPr>
      <w:tblGrid>
        <w:gridCol w:w="8553"/>
        <w:gridCol w:w="906"/>
      </w:tblGrid>
      <w:tr w:rsidR="008677B1" w:rsidRPr="009F4D8F" w14:paraId="7278188C" w14:textId="77777777" w:rsidTr="00B46269">
        <w:trPr>
          <w:trHeight w:val="340"/>
        </w:trPr>
        <w:tc>
          <w:tcPr>
            <w:tcW w:w="8553" w:type="dxa"/>
            <w:tcBorders>
              <w:bottom w:val="single" w:sz="4" w:space="0" w:color="auto"/>
            </w:tcBorders>
            <w:shd w:val="clear" w:color="auto" w:fill="E2EFD9"/>
            <w:vAlign w:val="center"/>
          </w:tcPr>
          <w:p w14:paraId="73694992" w14:textId="77777777" w:rsidR="008677B1" w:rsidRPr="00C20466" w:rsidRDefault="008677B1" w:rsidP="00B46269">
            <w:pPr>
              <w:tabs>
                <w:tab w:val="left" w:pos="8500"/>
              </w:tabs>
              <w:spacing w:line="0" w:lineRule="atLeast"/>
              <w:ind w:hanging="5"/>
              <w:rPr>
                <w:b/>
                <w:szCs w:val="22"/>
              </w:rPr>
            </w:pPr>
            <w:r w:rsidRPr="00C20466">
              <w:rPr>
                <w:rFonts w:eastAsia="Arial"/>
                <w:b/>
                <w:szCs w:val="22"/>
              </w:rPr>
              <w:t>Suggested mark allocation for Question 1</w:t>
            </w:r>
          </w:p>
        </w:tc>
        <w:tc>
          <w:tcPr>
            <w:tcW w:w="906" w:type="dxa"/>
            <w:tcBorders>
              <w:bottom w:val="single" w:sz="4" w:space="0" w:color="auto"/>
            </w:tcBorders>
            <w:shd w:val="clear" w:color="auto" w:fill="E2EFD9"/>
            <w:vAlign w:val="center"/>
          </w:tcPr>
          <w:p w14:paraId="29385DED" w14:textId="77777777" w:rsidR="008677B1" w:rsidRPr="00C20466" w:rsidRDefault="008677B1" w:rsidP="00B46269">
            <w:pPr>
              <w:jc w:val="center"/>
              <w:rPr>
                <w:rFonts w:eastAsia="Arial"/>
                <w:b/>
                <w:szCs w:val="22"/>
              </w:rPr>
            </w:pPr>
            <w:r w:rsidRPr="00C20466">
              <w:rPr>
                <w:rFonts w:eastAsia="Arial"/>
                <w:b/>
                <w:szCs w:val="22"/>
              </w:rPr>
              <w:t>Marks</w:t>
            </w:r>
          </w:p>
        </w:tc>
      </w:tr>
      <w:tr w:rsidR="008677B1" w:rsidRPr="009F4D8F" w14:paraId="23A4973A" w14:textId="77777777" w:rsidTr="00B46269">
        <w:tc>
          <w:tcPr>
            <w:tcW w:w="8553" w:type="dxa"/>
            <w:tcBorders>
              <w:top w:val="single" w:sz="4" w:space="0" w:color="auto"/>
            </w:tcBorders>
          </w:tcPr>
          <w:p w14:paraId="0452AFB2" w14:textId="77777777" w:rsidR="008677B1" w:rsidRPr="00C20466" w:rsidRDefault="008677B1" w:rsidP="00B46269">
            <w:pPr>
              <w:tabs>
                <w:tab w:val="left" w:pos="8500"/>
              </w:tabs>
              <w:spacing w:line="0" w:lineRule="atLeast"/>
              <w:rPr>
                <w:b/>
                <w:szCs w:val="22"/>
              </w:rPr>
            </w:pPr>
            <w:r>
              <w:rPr>
                <w:b/>
                <w:szCs w:val="22"/>
              </w:rPr>
              <w:t>Possible genre</w:t>
            </w:r>
          </w:p>
          <w:p w14:paraId="732AE473" w14:textId="77777777" w:rsidR="008677B1" w:rsidRPr="00216C56" w:rsidRDefault="008677B1" w:rsidP="008677B1">
            <w:pPr>
              <w:pStyle w:val="ListParagraph"/>
              <w:numPr>
                <w:ilvl w:val="0"/>
                <w:numId w:val="1"/>
              </w:numPr>
              <w:tabs>
                <w:tab w:val="left" w:pos="8500"/>
              </w:tabs>
              <w:spacing w:line="0" w:lineRule="atLeast"/>
              <w:rPr>
                <w:rFonts w:cs="Goudy Old Style"/>
                <w:bCs/>
              </w:rPr>
            </w:pPr>
            <w:r w:rsidRPr="00216C56">
              <w:rPr>
                <w:rFonts w:cs="Goudy Old Style"/>
                <w:bCs/>
              </w:rPr>
              <w:t>Crime</w:t>
            </w:r>
            <w:r>
              <w:rPr>
                <w:rFonts w:cs="Goudy Old Style"/>
                <w:bCs/>
              </w:rPr>
              <w:t>.</w:t>
            </w:r>
          </w:p>
          <w:p w14:paraId="4F8B1719" w14:textId="77777777" w:rsidR="008677B1" w:rsidRPr="00216C56" w:rsidRDefault="008677B1" w:rsidP="008677B1">
            <w:pPr>
              <w:pStyle w:val="ListParagraph"/>
              <w:numPr>
                <w:ilvl w:val="0"/>
                <w:numId w:val="1"/>
              </w:numPr>
              <w:tabs>
                <w:tab w:val="left" w:pos="8500"/>
              </w:tabs>
              <w:spacing w:line="0" w:lineRule="atLeast"/>
              <w:rPr>
                <w:rFonts w:cs="Goudy Old Style"/>
                <w:bCs/>
                <w:szCs w:val="22"/>
              </w:rPr>
            </w:pPr>
            <w:r w:rsidRPr="00216C56">
              <w:rPr>
                <w:rFonts w:cs="Goudy Old Style"/>
                <w:bCs/>
              </w:rPr>
              <w:t>Mystery</w:t>
            </w:r>
            <w:r>
              <w:rPr>
                <w:rFonts w:cs="Goudy Old Style"/>
                <w:bCs/>
              </w:rPr>
              <w:t>.</w:t>
            </w:r>
          </w:p>
          <w:p w14:paraId="2601F5B9" w14:textId="77777777" w:rsidR="008677B1" w:rsidRPr="00216C56" w:rsidRDefault="008677B1" w:rsidP="008677B1">
            <w:pPr>
              <w:pStyle w:val="ListParagraph"/>
              <w:numPr>
                <w:ilvl w:val="0"/>
                <w:numId w:val="1"/>
              </w:numPr>
              <w:tabs>
                <w:tab w:val="left" w:pos="8500"/>
              </w:tabs>
              <w:spacing w:line="0" w:lineRule="atLeast"/>
              <w:rPr>
                <w:rFonts w:cs="Goudy Old Style"/>
                <w:bCs/>
                <w:szCs w:val="22"/>
              </w:rPr>
            </w:pPr>
            <w:r>
              <w:rPr>
                <w:rFonts w:cs="Goudy Old Style"/>
                <w:bCs/>
              </w:rPr>
              <w:t>Horror.</w:t>
            </w:r>
          </w:p>
          <w:p w14:paraId="343C734E" w14:textId="77777777" w:rsidR="008677B1" w:rsidRPr="00216C56" w:rsidRDefault="008677B1" w:rsidP="008677B1">
            <w:pPr>
              <w:pStyle w:val="ListParagraph"/>
              <w:numPr>
                <w:ilvl w:val="0"/>
                <w:numId w:val="1"/>
              </w:numPr>
              <w:tabs>
                <w:tab w:val="left" w:pos="8500"/>
              </w:tabs>
              <w:spacing w:line="0" w:lineRule="atLeast"/>
              <w:rPr>
                <w:rFonts w:cs="Goudy Old Style"/>
                <w:bCs/>
                <w:szCs w:val="22"/>
              </w:rPr>
            </w:pPr>
            <w:r>
              <w:rPr>
                <w:rFonts w:cs="Goudy Old Style"/>
                <w:bCs/>
              </w:rPr>
              <w:t xml:space="preserve">Gothic. </w:t>
            </w:r>
          </w:p>
          <w:p w14:paraId="0E203A8D" w14:textId="77777777" w:rsidR="008677B1" w:rsidRPr="003972B3" w:rsidRDefault="008677B1" w:rsidP="00B46269">
            <w:pPr>
              <w:tabs>
                <w:tab w:val="left" w:pos="8500"/>
              </w:tabs>
              <w:spacing w:line="0" w:lineRule="atLeast"/>
              <w:rPr>
                <w:szCs w:val="22"/>
              </w:rPr>
            </w:pPr>
          </w:p>
        </w:tc>
        <w:tc>
          <w:tcPr>
            <w:tcW w:w="906" w:type="dxa"/>
            <w:tcBorders>
              <w:top w:val="single" w:sz="4" w:space="0" w:color="auto"/>
            </w:tcBorders>
            <w:vAlign w:val="center"/>
          </w:tcPr>
          <w:p w14:paraId="0572E414" w14:textId="77777777" w:rsidR="008677B1" w:rsidRPr="00C20466" w:rsidRDefault="008677B1" w:rsidP="00B46269">
            <w:pPr>
              <w:jc w:val="center"/>
              <w:rPr>
                <w:rFonts w:eastAsia="Arial"/>
                <w:b/>
                <w:szCs w:val="22"/>
              </w:rPr>
            </w:pPr>
            <w:r w:rsidRPr="00C20466">
              <w:rPr>
                <w:rFonts w:eastAsia="Arial"/>
                <w:b/>
                <w:szCs w:val="22"/>
              </w:rPr>
              <w:t xml:space="preserve">0 – </w:t>
            </w:r>
            <w:r>
              <w:rPr>
                <w:rFonts w:eastAsia="Arial"/>
                <w:b/>
                <w:szCs w:val="22"/>
              </w:rPr>
              <w:t>1</w:t>
            </w:r>
          </w:p>
        </w:tc>
      </w:tr>
      <w:tr w:rsidR="008677B1" w:rsidRPr="009F4D8F" w14:paraId="7505130A" w14:textId="77777777" w:rsidTr="00B46269">
        <w:tc>
          <w:tcPr>
            <w:tcW w:w="8553" w:type="dxa"/>
            <w:tcBorders>
              <w:top w:val="single" w:sz="4" w:space="0" w:color="auto"/>
            </w:tcBorders>
          </w:tcPr>
          <w:p w14:paraId="7C4A5C3D" w14:textId="77777777" w:rsidR="008677B1" w:rsidRPr="00C20466" w:rsidRDefault="008677B1" w:rsidP="00B46269">
            <w:pPr>
              <w:tabs>
                <w:tab w:val="left" w:pos="8500"/>
              </w:tabs>
              <w:spacing w:line="0" w:lineRule="atLeast"/>
              <w:rPr>
                <w:b/>
                <w:szCs w:val="22"/>
              </w:rPr>
            </w:pPr>
            <w:r>
              <w:rPr>
                <w:b/>
                <w:szCs w:val="22"/>
              </w:rPr>
              <w:t>Conventions</w:t>
            </w:r>
          </w:p>
          <w:p w14:paraId="4BC19E00" w14:textId="77777777" w:rsidR="008677B1" w:rsidRPr="00C54DA9" w:rsidRDefault="008677B1" w:rsidP="008677B1">
            <w:pPr>
              <w:pStyle w:val="ListParagraph"/>
              <w:numPr>
                <w:ilvl w:val="0"/>
                <w:numId w:val="1"/>
              </w:numPr>
              <w:tabs>
                <w:tab w:val="left" w:pos="8500"/>
              </w:tabs>
              <w:spacing w:line="0" w:lineRule="atLeast"/>
              <w:rPr>
                <w:rFonts w:cs="Goudy Old Style"/>
              </w:rPr>
            </w:pPr>
            <w:r>
              <w:rPr>
                <w:rFonts w:cs="Goudy Old Style"/>
              </w:rPr>
              <w:t>The setting of the small town of Quala.</w:t>
            </w:r>
          </w:p>
          <w:p w14:paraId="5DD739FE" w14:textId="77777777" w:rsidR="008677B1" w:rsidRDefault="008677B1" w:rsidP="008677B1">
            <w:pPr>
              <w:pStyle w:val="ListParagraph"/>
              <w:numPr>
                <w:ilvl w:val="0"/>
                <w:numId w:val="1"/>
              </w:numPr>
              <w:tabs>
                <w:tab w:val="left" w:pos="8500"/>
              </w:tabs>
              <w:spacing w:line="0" w:lineRule="atLeast"/>
              <w:rPr>
                <w:rFonts w:cs="Goudy Old Style"/>
                <w:szCs w:val="22"/>
              </w:rPr>
            </w:pPr>
            <w:r>
              <w:rPr>
                <w:rFonts w:cs="Goudy Old Style"/>
                <w:szCs w:val="22"/>
              </w:rPr>
              <w:t>Plot elements – a missing girl, a small town on alert, hidden danger.</w:t>
            </w:r>
          </w:p>
          <w:p w14:paraId="24D8B6DE" w14:textId="77777777" w:rsidR="008677B1" w:rsidRDefault="008677B1" w:rsidP="008677B1">
            <w:pPr>
              <w:pStyle w:val="ListParagraph"/>
              <w:numPr>
                <w:ilvl w:val="0"/>
                <w:numId w:val="1"/>
              </w:numPr>
              <w:tabs>
                <w:tab w:val="left" w:pos="8500"/>
              </w:tabs>
              <w:spacing w:line="0" w:lineRule="atLeast"/>
              <w:rPr>
                <w:rFonts w:cs="Goudy Old Style"/>
                <w:szCs w:val="22"/>
              </w:rPr>
            </w:pPr>
            <w:r>
              <w:rPr>
                <w:rFonts w:cs="Goudy Old Style"/>
                <w:szCs w:val="22"/>
              </w:rPr>
              <w:t>Characterisation of parents, the school children.</w:t>
            </w:r>
          </w:p>
          <w:p w14:paraId="28EC2436" w14:textId="77777777" w:rsidR="008677B1" w:rsidRDefault="008677B1" w:rsidP="008677B1">
            <w:pPr>
              <w:pStyle w:val="ListParagraph"/>
              <w:numPr>
                <w:ilvl w:val="0"/>
                <w:numId w:val="1"/>
              </w:numPr>
              <w:tabs>
                <w:tab w:val="left" w:pos="8500"/>
              </w:tabs>
              <w:spacing w:line="0" w:lineRule="atLeast"/>
              <w:rPr>
                <w:rFonts w:cs="Goudy Old Style"/>
                <w:szCs w:val="22"/>
              </w:rPr>
            </w:pPr>
            <w:r>
              <w:rPr>
                <w:rFonts w:cs="Goudy Old Style"/>
                <w:szCs w:val="22"/>
              </w:rPr>
              <w:t>Point of view (third person omniscient) of people and events.</w:t>
            </w:r>
          </w:p>
          <w:p w14:paraId="063602FD" w14:textId="77777777" w:rsidR="008677B1" w:rsidRDefault="008677B1" w:rsidP="008677B1">
            <w:pPr>
              <w:pStyle w:val="ListParagraph"/>
              <w:numPr>
                <w:ilvl w:val="0"/>
                <w:numId w:val="1"/>
              </w:numPr>
              <w:tabs>
                <w:tab w:val="left" w:pos="8500"/>
              </w:tabs>
              <w:spacing w:line="0" w:lineRule="atLeast"/>
              <w:rPr>
                <w:rFonts w:cs="Goudy Old Style"/>
                <w:szCs w:val="22"/>
              </w:rPr>
            </w:pPr>
            <w:r>
              <w:rPr>
                <w:rFonts w:cs="Goudy Old Style"/>
                <w:szCs w:val="22"/>
              </w:rPr>
              <w:t>Representation of mysterious happenings, rumours.</w:t>
            </w:r>
          </w:p>
          <w:p w14:paraId="611D4F71" w14:textId="77777777" w:rsidR="008677B1" w:rsidRDefault="008677B1" w:rsidP="008677B1">
            <w:pPr>
              <w:pStyle w:val="ListParagraph"/>
              <w:numPr>
                <w:ilvl w:val="0"/>
                <w:numId w:val="1"/>
              </w:numPr>
              <w:tabs>
                <w:tab w:val="left" w:pos="8500"/>
              </w:tabs>
              <w:spacing w:line="0" w:lineRule="atLeast"/>
              <w:rPr>
                <w:rFonts w:cs="Goudy Old Style"/>
                <w:szCs w:val="22"/>
              </w:rPr>
            </w:pPr>
            <w:r>
              <w:rPr>
                <w:rFonts w:cs="Goudy Old Style"/>
                <w:szCs w:val="22"/>
              </w:rPr>
              <w:t>Themes (ideas) a missing girl, protective parents, unexplained events, the disruption of everyday life, unsolved mysteries.</w:t>
            </w:r>
          </w:p>
          <w:p w14:paraId="3C7D9059" w14:textId="77777777" w:rsidR="008677B1" w:rsidRPr="003972B3" w:rsidRDefault="008677B1" w:rsidP="00B46269">
            <w:pPr>
              <w:tabs>
                <w:tab w:val="left" w:pos="8500"/>
              </w:tabs>
              <w:spacing w:line="0" w:lineRule="atLeast"/>
              <w:rPr>
                <w:szCs w:val="22"/>
              </w:rPr>
            </w:pPr>
          </w:p>
        </w:tc>
        <w:tc>
          <w:tcPr>
            <w:tcW w:w="906" w:type="dxa"/>
            <w:tcBorders>
              <w:top w:val="single" w:sz="4" w:space="0" w:color="auto"/>
            </w:tcBorders>
            <w:vAlign w:val="center"/>
          </w:tcPr>
          <w:p w14:paraId="38176832" w14:textId="77777777" w:rsidR="008677B1" w:rsidRPr="00C20466" w:rsidRDefault="008677B1" w:rsidP="00B46269">
            <w:pPr>
              <w:jc w:val="center"/>
              <w:rPr>
                <w:rFonts w:eastAsia="Arial"/>
                <w:b/>
                <w:szCs w:val="22"/>
              </w:rPr>
            </w:pPr>
            <w:r w:rsidRPr="00C20466">
              <w:rPr>
                <w:rFonts w:eastAsia="Arial"/>
                <w:b/>
                <w:szCs w:val="22"/>
              </w:rPr>
              <w:t>0 – 4</w:t>
            </w:r>
          </w:p>
        </w:tc>
      </w:tr>
      <w:tr w:rsidR="008677B1" w:rsidRPr="009F4D8F" w14:paraId="5925EFF9" w14:textId="77777777" w:rsidTr="00B46269">
        <w:tc>
          <w:tcPr>
            <w:tcW w:w="8553" w:type="dxa"/>
            <w:tcBorders>
              <w:top w:val="single" w:sz="4" w:space="0" w:color="auto"/>
            </w:tcBorders>
          </w:tcPr>
          <w:p w14:paraId="5EB84E68" w14:textId="77777777" w:rsidR="008677B1" w:rsidRPr="00C20466" w:rsidRDefault="008677B1" w:rsidP="00B46269">
            <w:pPr>
              <w:tabs>
                <w:tab w:val="left" w:pos="8500"/>
              </w:tabs>
              <w:spacing w:line="0" w:lineRule="atLeast"/>
              <w:rPr>
                <w:b/>
                <w:szCs w:val="22"/>
              </w:rPr>
            </w:pPr>
            <w:r w:rsidRPr="00C20466">
              <w:rPr>
                <w:b/>
                <w:szCs w:val="22"/>
              </w:rPr>
              <w:t xml:space="preserve">Language </w:t>
            </w:r>
            <w:r>
              <w:rPr>
                <w:b/>
                <w:szCs w:val="22"/>
              </w:rPr>
              <w:t>feature</w:t>
            </w:r>
            <w:r w:rsidRPr="00C20466">
              <w:rPr>
                <w:b/>
                <w:szCs w:val="22"/>
              </w:rPr>
              <w:t>s</w:t>
            </w:r>
          </w:p>
          <w:p w14:paraId="5FA4DBA6" w14:textId="77777777" w:rsidR="008677B1" w:rsidRPr="00B904A9" w:rsidRDefault="008677B1" w:rsidP="008677B1">
            <w:pPr>
              <w:pStyle w:val="ListParagraph"/>
              <w:numPr>
                <w:ilvl w:val="0"/>
                <w:numId w:val="1"/>
              </w:numPr>
              <w:tabs>
                <w:tab w:val="left" w:pos="8500"/>
              </w:tabs>
              <w:spacing w:line="0" w:lineRule="atLeast"/>
              <w:rPr>
                <w:rFonts w:cs="Goudy Old Style"/>
                <w:szCs w:val="22"/>
              </w:rPr>
            </w:pPr>
            <w:r>
              <w:rPr>
                <w:rFonts w:cs="Goudy Old Style"/>
                <w:bCs/>
              </w:rPr>
              <w:t>Description and imagery.</w:t>
            </w:r>
          </w:p>
          <w:p w14:paraId="528B5069" w14:textId="77777777" w:rsidR="008677B1" w:rsidRPr="00B904A9" w:rsidRDefault="008677B1" w:rsidP="008677B1">
            <w:pPr>
              <w:pStyle w:val="ListParagraph"/>
              <w:numPr>
                <w:ilvl w:val="0"/>
                <w:numId w:val="1"/>
              </w:numPr>
              <w:tabs>
                <w:tab w:val="left" w:pos="8500"/>
              </w:tabs>
              <w:spacing w:line="0" w:lineRule="atLeast"/>
              <w:rPr>
                <w:rFonts w:cs="Goudy Old Style"/>
                <w:szCs w:val="22"/>
              </w:rPr>
            </w:pPr>
            <w:r>
              <w:rPr>
                <w:rFonts w:cs="Goudy Old Style"/>
                <w:bCs/>
              </w:rPr>
              <w:t xml:space="preserve">Figurative language </w:t>
            </w:r>
            <w:proofErr w:type="gramStart"/>
            <w:r>
              <w:rPr>
                <w:rFonts w:cs="Goudy Old Style"/>
                <w:bCs/>
              </w:rPr>
              <w:t>e.g.</w:t>
            </w:r>
            <w:proofErr w:type="gramEnd"/>
            <w:r>
              <w:rPr>
                <w:rFonts w:cs="Goudy Old Style"/>
                <w:bCs/>
              </w:rPr>
              <w:t xml:space="preserve"> simile.</w:t>
            </w:r>
          </w:p>
          <w:p w14:paraId="4598B592" w14:textId="77777777" w:rsidR="008677B1" w:rsidRPr="00B904A9" w:rsidRDefault="008677B1" w:rsidP="008677B1">
            <w:pPr>
              <w:pStyle w:val="ListParagraph"/>
              <w:numPr>
                <w:ilvl w:val="0"/>
                <w:numId w:val="1"/>
              </w:numPr>
              <w:tabs>
                <w:tab w:val="left" w:pos="8500"/>
              </w:tabs>
              <w:spacing w:line="0" w:lineRule="atLeast"/>
              <w:rPr>
                <w:rFonts w:cs="Goudy Old Style"/>
                <w:szCs w:val="22"/>
              </w:rPr>
            </w:pPr>
            <w:r>
              <w:rPr>
                <w:rFonts w:cs="Goudy Old Style"/>
                <w:bCs/>
              </w:rPr>
              <w:t>Repetition.</w:t>
            </w:r>
          </w:p>
          <w:p w14:paraId="0E7A6B53" w14:textId="77777777" w:rsidR="008677B1" w:rsidRPr="00B904A9" w:rsidRDefault="008677B1" w:rsidP="008677B1">
            <w:pPr>
              <w:pStyle w:val="ListParagraph"/>
              <w:numPr>
                <w:ilvl w:val="0"/>
                <w:numId w:val="1"/>
              </w:numPr>
              <w:tabs>
                <w:tab w:val="left" w:pos="8500"/>
              </w:tabs>
              <w:spacing w:line="0" w:lineRule="atLeast"/>
              <w:rPr>
                <w:rFonts w:cs="Goudy Old Style"/>
                <w:szCs w:val="22"/>
              </w:rPr>
            </w:pPr>
            <w:r>
              <w:rPr>
                <w:rFonts w:cs="Goudy Old Style"/>
                <w:bCs/>
              </w:rPr>
              <w:t>Tone.</w:t>
            </w:r>
          </w:p>
          <w:p w14:paraId="0973F4FF" w14:textId="77777777" w:rsidR="008677B1" w:rsidRPr="00B904A9" w:rsidRDefault="008677B1" w:rsidP="008677B1">
            <w:pPr>
              <w:pStyle w:val="ListParagraph"/>
              <w:numPr>
                <w:ilvl w:val="0"/>
                <w:numId w:val="1"/>
              </w:numPr>
              <w:tabs>
                <w:tab w:val="left" w:pos="8500"/>
              </w:tabs>
              <w:spacing w:line="0" w:lineRule="atLeast"/>
              <w:rPr>
                <w:rFonts w:cs="Goudy Old Style"/>
                <w:szCs w:val="22"/>
              </w:rPr>
            </w:pPr>
            <w:r>
              <w:rPr>
                <w:rFonts w:cs="Goudy Old Style"/>
                <w:bCs/>
              </w:rPr>
              <w:t>Punctuation for effect.</w:t>
            </w:r>
          </w:p>
          <w:p w14:paraId="408A83B3" w14:textId="77777777" w:rsidR="008677B1" w:rsidRPr="00B904A9" w:rsidRDefault="008677B1" w:rsidP="008677B1">
            <w:pPr>
              <w:pStyle w:val="ListParagraph"/>
              <w:numPr>
                <w:ilvl w:val="0"/>
                <w:numId w:val="1"/>
              </w:numPr>
              <w:tabs>
                <w:tab w:val="left" w:pos="8500"/>
              </w:tabs>
              <w:spacing w:line="0" w:lineRule="atLeast"/>
              <w:rPr>
                <w:rFonts w:cs="Goudy Old Style"/>
                <w:szCs w:val="22"/>
              </w:rPr>
            </w:pPr>
            <w:r>
              <w:rPr>
                <w:rFonts w:cs="Goudy Old Style"/>
                <w:bCs/>
              </w:rPr>
              <w:t>Variation of syntax.</w:t>
            </w:r>
          </w:p>
          <w:p w14:paraId="1CEB3230" w14:textId="77777777" w:rsidR="008677B1" w:rsidRDefault="008677B1" w:rsidP="008677B1">
            <w:pPr>
              <w:pStyle w:val="ListParagraph"/>
              <w:numPr>
                <w:ilvl w:val="0"/>
                <w:numId w:val="1"/>
              </w:numPr>
              <w:tabs>
                <w:tab w:val="left" w:pos="8500"/>
              </w:tabs>
              <w:spacing w:line="0" w:lineRule="atLeast"/>
              <w:rPr>
                <w:rFonts w:cs="Goudy Old Style"/>
                <w:szCs w:val="22"/>
              </w:rPr>
            </w:pPr>
            <w:r>
              <w:rPr>
                <w:rFonts w:cs="Goudy Old Style"/>
                <w:szCs w:val="22"/>
              </w:rPr>
              <w:t>Rhetorical questions.</w:t>
            </w:r>
          </w:p>
          <w:p w14:paraId="05F10BD8" w14:textId="77777777" w:rsidR="008677B1" w:rsidRDefault="008677B1" w:rsidP="008677B1">
            <w:pPr>
              <w:pStyle w:val="ListParagraph"/>
              <w:numPr>
                <w:ilvl w:val="0"/>
                <w:numId w:val="1"/>
              </w:numPr>
              <w:tabs>
                <w:tab w:val="left" w:pos="8500"/>
              </w:tabs>
              <w:spacing w:line="0" w:lineRule="atLeast"/>
              <w:rPr>
                <w:rFonts w:cs="Goudy Old Style"/>
                <w:szCs w:val="22"/>
              </w:rPr>
            </w:pPr>
            <w:r>
              <w:rPr>
                <w:rFonts w:cs="Goudy Old Style"/>
                <w:szCs w:val="22"/>
              </w:rPr>
              <w:t>Colloquial language.</w:t>
            </w:r>
          </w:p>
          <w:p w14:paraId="0B601DFC" w14:textId="77777777" w:rsidR="008677B1" w:rsidRDefault="008677B1" w:rsidP="008677B1">
            <w:pPr>
              <w:pStyle w:val="ListParagraph"/>
              <w:numPr>
                <w:ilvl w:val="0"/>
                <w:numId w:val="1"/>
              </w:numPr>
              <w:tabs>
                <w:tab w:val="left" w:pos="8500"/>
              </w:tabs>
              <w:spacing w:line="0" w:lineRule="atLeast"/>
              <w:rPr>
                <w:rFonts w:cs="Goudy Old Style"/>
                <w:szCs w:val="22"/>
              </w:rPr>
            </w:pPr>
            <w:r>
              <w:rPr>
                <w:rFonts w:cs="Goudy Old Style"/>
                <w:szCs w:val="22"/>
              </w:rPr>
              <w:t>Direct speech.</w:t>
            </w:r>
          </w:p>
          <w:p w14:paraId="016B0F16" w14:textId="77777777" w:rsidR="008677B1" w:rsidRDefault="008677B1" w:rsidP="008677B1">
            <w:pPr>
              <w:pStyle w:val="ListParagraph"/>
              <w:numPr>
                <w:ilvl w:val="0"/>
                <w:numId w:val="1"/>
              </w:numPr>
              <w:tabs>
                <w:tab w:val="left" w:pos="8500"/>
              </w:tabs>
              <w:spacing w:line="0" w:lineRule="atLeast"/>
              <w:rPr>
                <w:rFonts w:cs="Goudy Old Style"/>
                <w:szCs w:val="22"/>
              </w:rPr>
            </w:pPr>
            <w:r>
              <w:rPr>
                <w:rFonts w:cs="Goudy Old Style"/>
                <w:szCs w:val="22"/>
              </w:rPr>
              <w:t>Alliteration.</w:t>
            </w:r>
          </w:p>
          <w:p w14:paraId="032E7DDC" w14:textId="77777777" w:rsidR="008677B1" w:rsidRPr="003972B3" w:rsidRDefault="008677B1" w:rsidP="00B46269">
            <w:pPr>
              <w:tabs>
                <w:tab w:val="left" w:pos="8500"/>
              </w:tabs>
              <w:spacing w:line="0" w:lineRule="atLeast"/>
              <w:rPr>
                <w:szCs w:val="22"/>
              </w:rPr>
            </w:pPr>
          </w:p>
        </w:tc>
        <w:tc>
          <w:tcPr>
            <w:tcW w:w="906" w:type="dxa"/>
            <w:tcBorders>
              <w:top w:val="single" w:sz="4" w:space="0" w:color="auto"/>
            </w:tcBorders>
            <w:vAlign w:val="center"/>
          </w:tcPr>
          <w:p w14:paraId="299F239C" w14:textId="77777777" w:rsidR="008677B1" w:rsidRPr="00C20466" w:rsidRDefault="008677B1" w:rsidP="00B46269">
            <w:pPr>
              <w:jc w:val="center"/>
              <w:rPr>
                <w:rFonts w:eastAsia="Arial"/>
                <w:b/>
                <w:szCs w:val="22"/>
              </w:rPr>
            </w:pPr>
            <w:r w:rsidRPr="00C20466">
              <w:rPr>
                <w:rFonts w:eastAsia="Arial"/>
                <w:b/>
                <w:szCs w:val="22"/>
              </w:rPr>
              <w:t>0 – 4</w:t>
            </w:r>
          </w:p>
        </w:tc>
      </w:tr>
      <w:tr w:rsidR="008677B1" w:rsidRPr="009F4D8F" w14:paraId="127D4AC9" w14:textId="77777777" w:rsidTr="00B46269">
        <w:tc>
          <w:tcPr>
            <w:tcW w:w="8553" w:type="dxa"/>
            <w:tcBorders>
              <w:top w:val="single" w:sz="4" w:space="0" w:color="auto"/>
            </w:tcBorders>
          </w:tcPr>
          <w:p w14:paraId="1F73FBEA" w14:textId="77777777" w:rsidR="008677B1" w:rsidRPr="00216C56" w:rsidRDefault="008677B1" w:rsidP="00B46269">
            <w:pPr>
              <w:tabs>
                <w:tab w:val="left" w:pos="8500"/>
              </w:tabs>
              <w:spacing w:line="0" w:lineRule="atLeast"/>
              <w:rPr>
                <w:b/>
                <w:bCs/>
              </w:rPr>
            </w:pPr>
            <w:r>
              <w:rPr>
                <w:b/>
                <w:bCs/>
              </w:rPr>
              <w:t xml:space="preserve">Response is shaped </w:t>
            </w:r>
            <w:proofErr w:type="gramStart"/>
            <w:r>
              <w:rPr>
                <w:b/>
                <w:bCs/>
              </w:rPr>
              <w:t>by</w:t>
            </w:r>
            <w:proofErr w:type="gramEnd"/>
          </w:p>
          <w:p w14:paraId="3F93F0B6" w14:textId="77777777" w:rsidR="008677B1" w:rsidRDefault="008677B1" w:rsidP="008677B1">
            <w:pPr>
              <w:pStyle w:val="ListParagraph"/>
              <w:numPr>
                <w:ilvl w:val="0"/>
                <w:numId w:val="1"/>
              </w:numPr>
              <w:tabs>
                <w:tab w:val="left" w:pos="8500"/>
              </w:tabs>
              <w:spacing w:line="0" w:lineRule="atLeast"/>
              <w:rPr>
                <w:rFonts w:cs="Goudy Old Style"/>
              </w:rPr>
            </w:pPr>
            <w:r>
              <w:rPr>
                <w:rFonts w:cs="Goudy Old Style"/>
              </w:rPr>
              <w:t>Rising tensions and suspense.</w:t>
            </w:r>
          </w:p>
          <w:p w14:paraId="29865281" w14:textId="77777777" w:rsidR="008677B1" w:rsidRDefault="008677B1" w:rsidP="008677B1">
            <w:pPr>
              <w:pStyle w:val="ListParagraph"/>
              <w:numPr>
                <w:ilvl w:val="0"/>
                <w:numId w:val="1"/>
              </w:numPr>
              <w:tabs>
                <w:tab w:val="left" w:pos="8500"/>
              </w:tabs>
              <w:spacing w:line="0" w:lineRule="atLeast"/>
              <w:rPr>
                <w:rFonts w:cs="Goudy Old Style"/>
              </w:rPr>
            </w:pPr>
            <w:r>
              <w:rPr>
                <w:rFonts w:cs="Goudy Old Style"/>
              </w:rPr>
              <w:t xml:space="preserve">Selection of details, </w:t>
            </w:r>
            <w:proofErr w:type="gramStart"/>
            <w:r>
              <w:rPr>
                <w:rFonts w:cs="Goudy Old Style"/>
              </w:rPr>
              <w:t>imagery</w:t>
            </w:r>
            <w:proofErr w:type="gramEnd"/>
            <w:r>
              <w:rPr>
                <w:rFonts w:cs="Goudy Old Style"/>
              </w:rPr>
              <w:t xml:space="preserve"> and description.</w:t>
            </w:r>
          </w:p>
          <w:p w14:paraId="2117F748" w14:textId="77777777" w:rsidR="008677B1" w:rsidRDefault="008677B1" w:rsidP="008677B1">
            <w:pPr>
              <w:pStyle w:val="ListParagraph"/>
              <w:numPr>
                <w:ilvl w:val="0"/>
                <w:numId w:val="1"/>
              </w:numPr>
              <w:tabs>
                <w:tab w:val="left" w:pos="8500"/>
              </w:tabs>
              <w:spacing w:line="0" w:lineRule="atLeast"/>
              <w:rPr>
                <w:rFonts w:cs="Goudy Old Style"/>
              </w:rPr>
            </w:pPr>
            <w:r>
              <w:rPr>
                <w:rFonts w:cs="Goudy Old Style"/>
              </w:rPr>
              <w:t xml:space="preserve">Word choice </w:t>
            </w:r>
            <w:proofErr w:type="spellStart"/>
            <w:proofErr w:type="gramStart"/>
            <w:r>
              <w:rPr>
                <w:rFonts w:cs="Goudy Old Style"/>
              </w:rPr>
              <w:t>eg</w:t>
            </w:r>
            <w:proofErr w:type="spellEnd"/>
            <w:proofErr w:type="gramEnd"/>
            <w:r>
              <w:rPr>
                <w:rFonts w:cs="Goudy Old Style"/>
              </w:rPr>
              <w:t xml:space="preserve"> 'monster'.</w:t>
            </w:r>
          </w:p>
          <w:p w14:paraId="2F764585" w14:textId="77777777" w:rsidR="008677B1" w:rsidRDefault="008677B1" w:rsidP="008677B1">
            <w:pPr>
              <w:pStyle w:val="ListParagraph"/>
              <w:numPr>
                <w:ilvl w:val="0"/>
                <w:numId w:val="1"/>
              </w:numPr>
              <w:tabs>
                <w:tab w:val="left" w:pos="8500"/>
              </w:tabs>
              <w:spacing w:line="0" w:lineRule="atLeast"/>
              <w:rPr>
                <w:rFonts w:cs="Goudy Old Style"/>
              </w:rPr>
            </w:pPr>
            <w:r>
              <w:rPr>
                <w:rFonts w:cs="Goudy Old Style"/>
              </w:rPr>
              <w:t>The exaggerated concerns of the parents.</w:t>
            </w:r>
          </w:p>
          <w:p w14:paraId="6755DA47" w14:textId="77777777" w:rsidR="008677B1" w:rsidRDefault="008677B1" w:rsidP="008677B1">
            <w:pPr>
              <w:pStyle w:val="ListParagraph"/>
              <w:numPr>
                <w:ilvl w:val="0"/>
                <w:numId w:val="1"/>
              </w:numPr>
              <w:tabs>
                <w:tab w:val="left" w:pos="8500"/>
              </w:tabs>
              <w:spacing w:line="0" w:lineRule="atLeast"/>
              <w:rPr>
                <w:rFonts w:cs="Goudy Old Style"/>
                <w:bCs/>
                <w:szCs w:val="22"/>
              </w:rPr>
            </w:pPr>
            <w:r>
              <w:rPr>
                <w:rFonts w:cs="Goudy Old Style"/>
                <w:bCs/>
                <w:szCs w:val="22"/>
              </w:rPr>
              <w:t>The suggestion that a violent crime has been committed.</w:t>
            </w:r>
          </w:p>
          <w:p w14:paraId="63A3C343" w14:textId="77777777" w:rsidR="008677B1" w:rsidRDefault="008677B1" w:rsidP="008677B1">
            <w:pPr>
              <w:pStyle w:val="ListParagraph"/>
              <w:numPr>
                <w:ilvl w:val="0"/>
                <w:numId w:val="1"/>
              </w:numPr>
              <w:tabs>
                <w:tab w:val="left" w:pos="8500"/>
              </w:tabs>
              <w:spacing w:line="0" w:lineRule="atLeast"/>
              <w:rPr>
                <w:rFonts w:cs="Goudy Old Style"/>
                <w:bCs/>
                <w:szCs w:val="22"/>
              </w:rPr>
            </w:pPr>
            <w:r>
              <w:rPr>
                <w:rFonts w:cs="Goudy Old Style"/>
                <w:bCs/>
                <w:szCs w:val="22"/>
              </w:rPr>
              <w:t>Unsettling references to past events.</w:t>
            </w:r>
          </w:p>
          <w:p w14:paraId="1C86C9A4" w14:textId="77777777" w:rsidR="008677B1" w:rsidRDefault="008677B1" w:rsidP="008677B1">
            <w:pPr>
              <w:pStyle w:val="ListParagraph"/>
              <w:numPr>
                <w:ilvl w:val="0"/>
                <w:numId w:val="1"/>
              </w:numPr>
              <w:tabs>
                <w:tab w:val="left" w:pos="8500"/>
              </w:tabs>
              <w:spacing w:line="0" w:lineRule="atLeast"/>
              <w:rPr>
                <w:rFonts w:cs="Goudy Old Style"/>
                <w:bCs/>
                <w:szCs w:val="22"/>
              </w:rPr>
            </w:pPr>
            <w:r>
              <w:rPr>
                <w:rFonts w:cs="Goudy Old Style"/>
                <w:bCs/>
                <w:szCs w:val="22"/>
              </w:rPr>
              <w:t>The mood of the narrative extract.</w:t>
            </w:r>
          </w:p>
          <w:p w14:paraId="79F26C6B" w14:textId="77777777" w:rsidR="008677B1" w:rsidRPr="003972B3" w:rsidRDefault="008677B1" w:rsidP="00B46269">
            <w:pPr>
              <w:tabs>
                <w:tab w:val="left" w:pos="8500"/>
              </w:tabs>
              <w:spacing w:line="0" w:lineRule="atLeast"/>
              <w:rPr>
                <w:szCs w:val="22"/>
              </w:rPr>
            </w:pPr>
          </w:p>
        </w:tc>
        <w:tc>
          <w:tcPr>
            <w:tcW w:w="906" w:type="dxa"/>
            <w:tcBorders>
              <w:top w:val="single" w:sz="4" w:space="0" w:color="auto"/>
            </w:tcBorders>
            <w:vAlign w:val="center"/>
          </w:tcPr>
          <w:p w14:paraId="64364EE3" w14:textId="77777777" w:rsidR="008677B1" w:rsidRPr="00C20466" w:rsidRDefault="008677B1" w:rsidP="00B46269">
            <w:pPr>
              <w:jc w:val="center"/>
              <w:rPr>
                <w:rFonts w:eastAsia="Arial"/>
                <w:b/>
                <w:szCs w:val="22"/>
              </w:rPr>
            </w:pPr>
            <w:r w:rsidRPr="00C20466">
              <w:rPr>
                <w:rFonts w:eastAsia="Arial"/>
                <w:b/>
                <w:szCs w:val="22"/>
              </w:rPr>
              <w:t>0 – 4</w:t>
            </w:r>
          </w:p>
        </w:tc>
      </w:tr>
      <w:tr w:rsidR="008677B1" w:rsidRPr="009F4D8F" w14:paraId="0ECF7B0B" w14:textId="77777777" w:rsidTr="00B46269">
        <w:tc>
          <w:tcPr>
            <w:tcW w:w="8553" w:type="dxa"/>
          </w:tcPr>
          <w:p w14:paraId="6BAABF35" w14:textId="77777777" w:rsidR="008677B1" w:rsidRPr="00C20466" w:rsidRDefault="008677B1" w:rsidP="00B46269">
            <w:pPr>
              <w:tabs>
                <w:tab w:val="left" w:pos="8500"/>
              </w:tabs>
              <w:spacing w:line="0" w:lineRule="atLeast"/>
              <w:ind w:hanging="5"/>
              <w:rPr>
                <w:rFonts w:eastAsia="Arial"/>
                <w:b/>
                <w:szCs w:val="22"/>
              </w:rPr>
            </w:pPr>
            <w:r w:rsidRPr="00C20466">
              <w:rPr>
                <w:rFonts w:eastAsia="Arial"/>
                <w:b/>
                <w:szCs w:val="22"/>
              </w:rPr>
              <w:t>Expression</w:t>
            </w:r>
          </w:p>
          <w:p w14:paraId="10764B51" w14:textId="77777777" w:rsidR="008677B1" w:rsidRPr="00711B80" w:rsidRDefault="008677B1" w:rsidP="008677B1">
            <w:pPr>
              <w:numPr>
                <w:ilvl w:val="0"/>
                <w:numId w:val="1"/>
              </w:numPr>
              <w:tabs>
                <w:tab w:val="left" w:pos="8500"/>
              </w:tabs>
              <w:spacing w:line="0" w:lineRule="atLeast"/>
              <w:contextualSpacing/>
              <w:rPr>
                <w:rFonts w:eastAsia="MS ??"/>
                <w:bCs/>
                <w:szCs w:val="22"/>
              </w:rPr>
            </w:pPr>
            <w:r w:rsidRPr="00711B80">
              <w:rPr>
                <w:rFonts w:eastAsia="MS ??"/>
                <w:bCs/>
                <w:szCs w:val="22"/>
              </w:rPr>
              <w:t>The extent to which the candidate expresses their responses clearly and concisely and integrates examples and/or brief quotes to support their response.</w:t>
            </w:r>
          </w:p>
          <w:p w14:paraId="25342E08" w14:textId="77777777" w:rsidR="008677B1" w:rsidRPr="00C20466" w:rsidRDefault="008677B1" w:rsidP="00B46269">
            <w:pPr>
              <w:spacing w:line="243" w:lineRule="exact"/>
              <w:ind w:left="40"/>
              <w:rPr>
                <w:rFonts w:eastAsia="Arial"/>
                <w:w w:val="97"/>
                <w:szCs w:val="22"/>
              </w:rPr>
            </w:pPr>
          </w:p>
        </w:tc>
        <w:tc>
          <w:tcPr>
            <w:tcW w:w="906" w:type="dxa"/>
            <w:vAlign w:val="center"/>
          </w:tcPr>
          <w:p w14:paraId="5DD6A6F2" w14:textId="77777777" w:rsidR="008677B1" w:rsidRPr="00C20466" w:rsidRDefault="008677B1" w:rsidP="00B46269">
            <w:pPr>
              <w:jc w:val="center"/>
              <w:rPr>
                <w:b/>
                <w:szCs w:val="22"/>
              </w:rPr>
            </w:pPr>
            <w:r w:rsidRPr="00C20466">
              <w:rPr>
                <w:rFonts w:eastAsia="Arial"/>
                <w:b/>
                <w:szCs w:val="22"/>
              </w:rPr>
              <w:t>0 – 2</w:t>
            </w:r>
          </w:p>
        </w:tc>
      </w:tr>
      <w:tr w:rsidR="008677B1" w:rsidRPr="009F4D8F" w14:paraId="294C07BC" w14:textId="77777777" w:rsidTr="00B46269">
        <w:trPr>
          <w:trHeight w:val="340"/>
        </w:trPr>
        <w:tc>
          <w:tcPr>
            <w:tcW w:w="8553" w:type="dxa"/>
            <w:shd w:val="clear" w:color="auto" w:fill="E2EFD9"/>
            <w:vAlign w:val="center"/>
          </w:tcPr>
          <w:p w14:paraId="48B00267" w14:textId="77777777" w:rsidR="008677B1" w:rsidRPr="00C20466" w:rsidRDefault="008677B1" w:rsidP="00B46269">
            <w:pPr>
              <w:spacing w:line="243" w:lineRule="exact"/>
              <w:ind w:left="40"/>
              <w:jc w:val="right"/>
              <w:rPr>
                <w:rFonts w:ascii="Times New Roman" w:hAnsi="Times New Roman"/>
                <w:b/>
                <w:szCs w:val="22"/>
              </w:rPr>
            </w:pPr>
            <w:r w:rsidRPr="00C20466">
              <w:rPr>
                <w:rFonts w:eastAsia="Arial"/>
                <w:b/>
                <w:szCs w:val="22"/>
              </w:rPr>
              <w:t>Total</w:t>
            </w:r>
          </w:p>
        </w:tc>
        <w:tc>
          <w:tcPr>
            <w:tcW w:w="906" w:type="dxa"/>
            <w:shd w:val="clear" w:color="auto" w:fill="E2EFD9"/>
            <w:vAlign w:val="center"/>
          </w:tcPr>
          <w:p w14:paraId="2359061B" w14:textId="77777777" w:rsidR="008677B1" w:rsidRPr="00C20466" w:rsidRDefault="008677B1" w:rsidP="00B46269">
            <w:pPr>
              <w:jc w:val="center"/>
              <w:rPr>
                <w:rFonts w:eastAsia="Arial"/>
                <w:b/>
                <w:szCs w:val="22"/>
              </w:rPr>
            </w:pPr>
            <w:r w:rsidRPr="00C20466">
              <w:rPr>
                <w:b/>
                <w:szCs w:val="22"/>
              </w:rPr>
              <w:t>1</w:t>
            </w:r>
            <w:r>
              <w:rPr>
                <w:b/>
                <w:szCs w:val="22"/>
              </w:rPr>
              <w:t>5</w:t>
            </w:r>
          </w:p>
        </w:tc>
      </w:tr>
    </w:tbl>
    <w:p w14:paraId="64D18D8A" w14:textId="77777777" w:rsidR="008677B1" w:rsidRDefault="008677B1" w:rsidP="008677B1">
      <w:pPr>
        <w:rPr>
          <w:rFonts w:eastAsia="Arial"/>
        </w:rPr>
      </w:pPr>
      <w:r>
        <w:rPr>
          <w:rFonts w:eastAsia="Arial"/>
        </w:rPr>
        <w:br w:type="page"/>
      </w:r>
    </w:p>
    <w:p w14:paraId="562FC398" w14:textId="77777777" w:rsidR="008677B1" w:rsidRPr="00CF6CF5" w:rsidRDefault="008677B1" w:rsidP="008677B1">
      <w:pPr>
        <w:pStyle w:val="QNumq"/>
        <w:shd w:val="clear" w:color="auto" w:fill="E2EFD9" w:themeFill="accent6" w:themeFillTint="33"/>
      </w:pPr>
      <w:r w:rsidRPr="00B4549E">
        <w:lastRenderedPageBreak/>
        <w:t xml:space="preserve">Question </w:t>
      </w:r>
      <w:r>
        <w:t>2</w:t>
      </w:r>
      <w:r>
        <w:tab/>
        <w:t>(15</w:t>
      </w:r>
      <w:r w:rsidRPr="00B4549E">
        <w:t xml:space="preserve"> marks)</w:t>
      </w:r>
    </w:p>
    <w:p w14:paraId="016F7D9B" w14:textId="6EBA28B1" w:rsidR="008677B1" w:rsidRDefault="0096535F" w:rsidP="008677B1">
      <w:pPr>
        <w:shd w:val="clear" w:color="auto" w:fill="E2EFD9" w:themeFill="accent6" w:themeFillTint="33"/>
        <w:rPr>
          <w:bCs/>
          <w:lang w:val="en-US"/>
        </w:rPr>
      </w:pPr>
      <w:r>
        <w:rPr>
          <w:bCs/>
        </w:rPr>
        <w:t xml:space="preserve">Not </w:t>
      </w:r>
    </w:p>
    <w:p w14:paraId="2D325F8D" w14:textId="77777777" w:rsidR="008677B1" w:rsidRPr="00CD0F0E" w:rsidRDefault="008677B1" w:rsidP="008677B1">
      <w:pPr>
        <w:shd w:val="clear" w:color="auto" w:fill="E2EFD9" w:themeFill="accent6" w:themeFillTint="33"/>
        <w:rPr>
          <w:bCs/>
          <w:lang w:val="en-US"/>
        </w:rPr>
      </w:pPr>
    </w:p>
    <w:p w14:paraId="00887F91" w14:textId="77777777" w:rsidR="008677B1" w:rsidRPr="00DA7334" w:rsidRDefault="008677B1" w:rsidP="008677B1">
      <w:pPr>
        <w:shd w:val="clear" w:color="auto" w:fill="E2EFD9" w:themeFill="accent6" w:themeFillTint="33"/>
        <w:rPr>
          <w:bCs/>
        </w:rPr>
      </w:pPr>
      <w:r w:rsidRPr="00DA7334">
        <w:rPr>
          <w:b/>
        </w:rPr>
        <w:t>Text 2</w:t>
      </w:r>
      <w:r>
        <w:rPr>
          <w:bCs/>
        </w:rPr>
        <w:t xml:space="preserve">: </w:t>
      </w:r>
      <w:r w:rsidRPr="0029646E">
        <w:rPr>
          <w:bCs/>
        </w:rPr>
        <w:t xml:space="preserve">An extract from the </w:t>
      </w:r>
      <w:r>
        <w:rPr>
          <w:bCs/>
        </w:rPr>
        <w:t xml:space="preserve">comic </w:t>
      </w:r>
      <w:r w:rsidRPr="001D0ACA">
        <w:rPr>
          <w:bCs/>
          <w:i/>
          <w:iCs/>
        </w:rPr>
        <w:t xml:space="preserve">Stranger Things </w:t>
      </w:r>
      <w:r w:rsidRPr="0029646E">
        <w:rPr>
          <w:bCs/>
        </w:rPr>
        <w:t>by Dark Horse comics (2022</w:t>
      </w:r>
      <w:r>
        <w:rPr>
          <w:bCs/>
        </w:rPr>
        <w:t>).</w:t>
      </w:r>
    </w:p>
    <w:p w14:paraId="0F928667" w14:textId="77777777" w:rsidR="008677B1" w:rsidRDefault="008677B1" w:rsidP="008677B1">
      <w:pPr>
        <w:rPr>
          <w:rFonts w:eastAsia="Arial"/>
        </w:rPr>
      </w:pPr>
    </w:p>
    <w:p w14:paraId="033AD967" w14:textId="77777777" w:rsidR="008677B1" w:rsidRPr="00956DCF" w:rsidRDefault="008677B1" w:rsidP="008677B1">
      <w:pPr>
        <w:rPr>
          <w:rFonts w:eastAsia="Arial"/>
        </w:rPr>
      </w:pPr>
    </w:p>
    <w:tbl>
      <w:tblPr>
        <w:tblStyle w:val="TableGrid"/>
        <w:tblW w:w="0" w:type="auto"/>
        <w:tblLook w:val="04A0" w:firstRow="1" w:lastRow="0" w:firstColumn="1" w:lastColumn="0" w:noHBand="0" w:noVBand="1"/>
      </w:tblPr>
      <w:tblGrid>
        <w:gridCol w:w="8553"/>
        <w:gridCol w:w="906"/>
      </w:tblGrid>
      <w:tr w:rsidR="008677B1" w:rsidRPr="00AF074D" w14:paraId="17D35C4D" w14:textId="77777777" w:rsidTr="00B46269">
        <w:trPr>
          <w:trHeight w:val="340"/>
        </w:trPr>
        <w:tc>
          <w:tcPr>
            <w:tcW w:w="8553" w:type="dxa"/>
            <w:tcBorders>
              <w:bottom w:val="single" w:sz="4" w:space="0" w:color="auto"/>
            </w:tcBorders>
            <w:shd w:val="clear" w:color="auto" w:fill="E2EFD9" w:themeFill="accent6" w:themeFillTint="33"/>
            <w:vAlign w:val="center"/>
          </w:tcPr>
          <w:p w14:paraId="03B2FFB1" w14:textId="77777777" w:rsidR="008677B1" w:rsidRDefault="008677B1" w:rsidP="00B46269">
            <w:pPr>
              <w:tabs>
                <w:tab w:val="left" w:pos="8500"/>
              </w:tabs>
              <w:spacing w:line="0" w:lineRule="atLeast"/>
              <w:ind w:hanging="5"/>
              <w:rPr>
                <w:b/>
              </w:rPr>
            </w:pPr>
            <w:bookmarkStart w:id="4" w:name="_Hlk60405737"/>
            <w:r>
              <w:rPr>
                <w:rFonts w:eastAsia="Arial"/>
                <w:b/>
              </w:rPr>
              <w:t>Suggested mark allocation for Question 2</w:t>
            </w:r>
          </w:p>
        </w:tc>
        <w:tc>
          <w:tcPr>
            <w:tcW w:w="906" w:type="dxa"/>
            <w:tcBorders>
              <w:bottom w:val="single" w:sz="4" w:space="0" w:color="auto"/>
            </w:tcBorders>
            <w:shd w:val="clear" w:color="auto" w:fill="E2EFD9" w:themeFill="accent6" w:themeFillTint="33"/>
            <w:vAlign w:val="center"/>
          </w:tcPr>
          <w:p w14:paraId="0507D06B" w14:textId="77777777" w:rsidR="008677B1" w:rsidRPr="00AF074D" w:rsidRDefault="008677B1" w:rsidP="00B46269">
            <w:pPr>
              <w:jc w:val="center"/>
              <w:rPr>
                <w:rFonts w:eastAsia="Arial"/>
                <w:b/>
              </w:rPr>
            </w:pPr>
            <w:r w:rsidRPr="00AF074D">
              <w:rPr>
                <w:rFonts w:eastAsia="Arial"/>
                <w:b/>
              </w:rPr>
              <w:t>Marks</w:t>
            </w:r>
          </w:p>
        </w:tc>
      </w:tr>
      <w:tr w:rsidR="008677B1" w:rsidRPr="00AF074D" w14:paraId="46C8A686" w14:textId="77777777" w:rsidTr="00B46269">
        <w:tc>
          <w:tcPr>
            <w:tcW w:w="8553" w:type="dxa"/>
            <w:tcBorders>
              <w:top w:val="single" w:sz="4" w:space="0" w:color="auto"/>
            </w:tcBorders>
          </w:tcPr>
          <w:p w14:paraId="2288AC7A" w14:textId="77777777" w:rsidR="008677B1" w:rsidRPr="00D46523" w:rsidRDefault="008677B1" w:rsidP="00B46269">
            <w:pPr>
              <w:tabs>
                <w:tab w:val="left" w:pos="8500"/>
              </w:tabs>
              <w:spacing w:line="0" w:lineRule="atLeast"/>
              <w:rPr>
                <w:rFonts w:eastAsia="Arial"/>
                <w:bCs/>
              </w:rPr>
            </w:pPr>
            <w:r w:rsidRPr="00D46523">
              <w:rPr>
                <w:rFonts w:eastAsia="Arial"/>
                <w:bCs/>
              </w:rPr>
              <w:t>How Text 2 constructs similar themes and mood</w:t>
            </w:r>
            <w:r>
              <w:rPr>
                <w:rFonts w:eastAsia="Arial"/>
                <w:bCs/>
              </w:rPr>
              <w:t>.</w:t>
            </w:r>
          </w:p>
          <w:p w14:paraId="704D813C" w14:textId="77777777" w:rsidR="008677B1" w:rsidRDefault="008677B1" w:rsidP="00B46269">
            <w:pPr>
              <w:tabs>
                <w:tab w:val="left" w:pos="8500"/>
              </w:tabs>
              <w:spacing w:line="0" w:lineRule="atLeast"/>
              <w:rPr>
                <w:rFonts w:eastAsia="Arial"/>
                <w:b/>
              </w:rPr>
            </w:pPr>
          </w:p>
          <w:p w14:paraId="6863CE7C" w14:textId="77777777" w:rsidR="008677B1" w:rsidRDefault="008677B1" w:rsidP="00B46269">
            <w:pPr>
              <w:tabs>
                <w:tab w:val="left" w:pos="8500"/>
              </w:tabs>
              <w:spacing w:line="0" w:lineRule="atLeast"/>
              <w:rPr>
                <w:rFonts w:eastAsia="Arial"/>
                <w:b/>
              </w:rPr>
            </w:pPr>
            <w:r>
              <w:rPr>
                <w:rFonts w:eastAsia="Arial"/>
                <w:b/>
              </w:rPr>
              <w:t xml:space="preserve">Narrative </w:t>
            </w:r>
            <w:r w:rsidRPr="00E91643">
              <w:rPr>
                <w:rFonts w:eastAsia="Arial"/>
                <w:b/>
              </w:rPr>
              <w:t>Conventions</w:t>
            </w:r>
          </w:p>
          <w:p w14:paraId="57F55645" w14:textId="77777777" w:rsidR="008677B1" w:rsidRPr="00E91643" w:rsidRDefault="008677B1" w:rsidP="008677B1">
            <w:pPr>
              <w:pStyle w:val="ListParagraph"/>
              <w:numPr>
                <w:ilvl w:val="0"/>
                <w:numId w:val="2"/>
              </w:numPr>
              <w:tabs>
                <w:tab w:val="left" w:pos="8500"/>
              </w:tabs>
              <w:spacing w:line="0" w:lineRule="atLeast"/>
              <w:rPr>
                <w:rFonts w:eastAsia="Arial"/>
                <w:w w:val="97"/>
              </w:rPr>
            </w:pPr>
            <w:r w:rsidRPr="00E91643">
              <w:rPr>
                <w:rFonts w:eastAsia="Arial"/>
                <w:w w:val="97"/>
              </w:rPr>
              <w:t>Setting</w:t>
            </w:r>
            <w:r>
              <w:rPr>
                <w:rFonts w:eastAsia="Arial"/>
                <w:w w:val="97"/>
              </w:rPr>
              <w:t>.</w:t>
            </w:r>
          </w:p>
          <w:p w14:paraId="79FB6C21" w14:textId="77777777" w:rsidR="008677B1" w:rsidRPr="00E91643" w:rsidRDefault="008677B1" w:rsidP="008677B1">
            <w:pPr>
              <w:pStyle w:val="ListParagraph"/>
              <w:numPr>
                <w:ilvl w:val="0"/>
                <w:numId w:val="2"/>
              </w:numPr>
              <w:tabs>
                <w:tab w:val="left" w:pos="8500"/>
              </w:tabs>
              <w:spacing w:line="0" w:lineRule="atLeast"/>
              <w:rPr>
                <w:rFonts w:eastAsia="Arial"/>
                <w:w w:val="97"/>
              </w:rPr>
            </w:pPr>
            <w:r w:rsidRPr="00E91643">
              <w:rPr>
                <w:rFonts w:eastAsia="Arial"/>
                <w:w w:val="97"/>
              </w:rPr>
              <w:t>Plot elements</w:t>
            </w:r>
            <w:r>
              <w:rPr>
                <w:rFonts w:eastAsia="Arial"/>
                <w:w w:val="97"/>
              </w:rPr>
              <w:t>.</w:t>
            </w:r>
          </w:p>
          <w:p w14:paraId="3D7030BD" w14:textId="77777777" w:rsidR="008677B1" w:rsidRPr="00E91643" w:rsidRDefault="008677B1" w:rsidP="008677B1">
            <w:pPr>
              <w:pStyle w:val="ListParagraph"/>
              <w:numPr>
                <w:ilvl w:val="0"/>
                <w:numId w:val="2"/>
              </w:numPr>
              <w:tabs>
                <w:tab w:val="left" w:pos="8500"/>
              </w:tabs>
              <w:spacing w:line="0" w:lineRule="atLeast"/>
              <w:rPr>
                <w:rFonts w:eastAsia="Arial"/>
                <w:w w:val="97"/>
              </w:rPr>
            </w:pPr>
            <w:r w:rsidRPr="00E91643">
              <w:rPr>
                <w:rFonts w:eastAsia="Arial"/>
                <w:w w:val="97"/>
              </w:rPr>
              <w:t xml:space="preserve">Characterisation of people </w:t>
            </w:r>
            <w:r>
              <w:rPr>
                <w:rFonts w:eastAsia="Arial"/>
                <w:w w:val="97"/>
              </w:rPr>
              <w:t>(costuming, names).</w:t>
            </w:r>
          </w:p>
          <w:p w14:paraId="140A9B27" w14:textId="77777777" w:rsidR="008677B1" w:rsidRPr="00E91643" w:rsidRDefault="008677B1" w:rsidP="008677B1">
            <w:pPr>
              <w:pStyle w:val="ListParagraph"/>
              <w:numPr>
                <w:ilvl w:val="0"/>
                <w:numId w:val="2"/>
              </w:numPr>
              <w:tabs>
                <w:tab w:val="left" w:pos="8500"/>
              </w:tabs>
              <w:spacing w:line="0" w:lineRule="atLeast"/>
              <w:rPr>
                <w:rFonts w:eastAsia="Arial"/>
                <w:w w:val="97"/>
              </w:rPr>
            </w:pPr>
            <w:r w:rsidRPr="00E91643">
              <w:rPr>
                <w:rFonts w:eastAsia="Arial"/>
                <w:w w:val="97"/>
              </w:rPr>
              <w:t>Point of view</w:t>
            </w:r>
            <w:r>
              <w:rPr>
                <w:rFonts w:eastAsia="Arial"/>
                <w:w w:val="97"/>
              </w:rPr>
              <w:t>.</w:t>
            </w:r>
          </w:p>
          <w:p w14:paraId="75EEEE7F" w14:textId="77777777" w:rsidR="008677B1" w:rsidRPr="00D46523" w:rsidRDefault="008677B1" w:rsidP="00B46269">
            <w:pPr>
              <w:tabs>
                <w:tab w:val="left" w:pos="8500"/>
              </w:tabs>
              <w:spacing w:line="0" w:lineRule="atLeast"/>
            </w:pPr>
          </w:p>
        </w:tc>
        <w:tc>
          <w:tcPr>
            <w:tcW w:w="906" w:type="dxa"/>
            <w:tcBorders>
              <w:top w:val="single" w:sz="4" w:space="0" w:color="auto"/>
            </w:tcBorders>
            <w:vAlign w:val="center"/>
          </w:tcPr>
          <w:p w14:paraId="6A407B57" w14:textId="77777777" w:rsidR="008677B1" w:rsidRPr="00AF074D" w:rsidRDefault="008677B1" w:rsidP="00B46269">
            <w:pPr>
              <w:jc w:val="center"/>
              <w:rPr>
                <w:rFonts w:eastAsia="Arial"/>
                <w:b/>
              </w:rPr>
            </w:pPr>
            <w:r>
              <w:rPr>
                <w:rFonts w:eastAsia="Arial"/>
                <w:b/>
              </w:rPr>
              <w:t>0 – 3</w:t>
            </w:r>
          </w:p>
        </w:tc>
      </w:tr>
      <w:tr w:rsidR="008677B1" w:rsidRPr="00AF074D" w14:paraId="12084C3A" w14:textId="77777777" w:rsidTr="00B46269">
        <w:tc>
          <w:tcPr>
            <w:tcW w:w="8553" w:type="dxa"/>
            <w:tcBorders>
              <w:top w:val="single" w:sz="4" w:space="0" w:color="auto"/>
            </w:tcBorders>
          </w:tcPr>
          <w:p w14:paraId="1AA94E6E" w14:textId="77777777" w:rsidR="008677B1" w:rsidRDefault="008677B1" w:rsidP="00B46269">
            <w:pPr>
              <w:tabs>
                <w:tab w:val="left" w:pos="8500"/>
              </w:tabs>
              <w:spacing w:line="0" w:lineRule="atLeast"/>
              <w:ind w:hanging="5"/>
              <w:rPr>
                <w:rFonts w:eastAsia="Arial"/>
                <w:b/>
              </w:rPr>
            </w:pPr>
            <w:r>
              <w:rPr>
                <w:rFonts w:eastAsia="Arial"/>
                <w:b/>
              </w:rPr>
              <w:t>Visual techniques</w:t>
            </w:r>
          </w:p>
          <w:p w14:paraId="6C328D14" w14:textId="77777777" w:rsidR="008677B1" w:rsidRPr="00A043BC" w:rsidRDefault="008677B1" w:rsidP="008677B1">
            <w:pPr>
              <w:pStyle w:val="ListParagraph"/>
              <w:numPr>
                <w:ilvl w:val="0"/>
                <w:numId w:val="2"/>
              </w:numPr>
              <w:tabs>
                <w:tab w:val="left" w:pos="8500"/>
              </w:tabs>
              <w:spacing w:line="0" w:lineRule="atLeast"/>
              <w:rPr>
                <w:rFonts w:eastAsia="Arial"/>
                <w:w w:val="97"/>
              </w:rPr>
            </w:pPr>
            <w:r>
              <w:rPr>
                <w:rFonts w:eastAsia="Arial"/>
                <w:w w:val="97"/>
              </w:rPr>
              <w:t>Panels that draw attention to the town setting of people and events.</w:t>
            </w:r>
          </w:p>
          <w:p w14:paraId="6A5B1E2A" w14:textId="77777777" w:rsidR="008677B1" w:rsidRDefault="008677B1" w:rsidP="008677B1">
            <w:pPr>
              <w:pStyle w:val="ListParagraph"/>
              <w:numPr>
                <w:ilvl w:val="0"/>
                <w:numId w:val="2"/>
              </w:numPr>
              <w:tabs>
                <w:tab w:val="left" w:pos="8500"/>
              </w:tabs>
              <w:spacing w:line="0" w:lineRule="atLeast"/>
              <w:rPr>
                <w:rFonts w:eastAsia="Arial"/>
                <w:w w:val="97"/>
              </w:rPr>
            </w:pPr>
            <w:r>
              <w:rPr>
                <w:rFonts w:eastAsia="Arial"/>
                <w:w w:val="97"/>
              </w:rPr>
              <w:t>Graphics that show ordinary people, the local cinema, a missing person.</w:t>
            </w:r>
          </w:p>
          <w:p w14:paraId="44A132A9" w14:textId="77777777" w:rsidR="008677B1" w:rsidRDefault="008677B1" w:rsidP="008677B1">
            <w:pPr>
              <w:pStyle w:val="ListParagraph"/>
              <w:numPr>
                <w:ilvl w:val="0"/>
                <w:numId w:val="2"/>
              </w:numPr>
              <w:tabs>
                <w:tab w:val="left" w:pos="8500"/>
              </w:tabs>
              <w:spacing w:line="0" w:lineRule="atLeast"/>
              <w:rPr>
                <w:rFonts w:eastAsia="Arial"/>
                <w:w w:val="97"/>
              </w:rPr>
            </w:pPr>
            <w:r>
              <w:rPr>
                <w:rFonts w:eastAsia="Arial"/>
                <w:w w:val="97"/>
              </w:rPr>
              <w:t>Fonts that are capitalised or in bold.</w:t>
            </w:r>
          </w:p>
          <w:p w14:paraId="77214B77" w14:textId="77777777" w:rsidR="008677B1" w:rsidRDefault="008677B1" w:rsidP="008677B1">
            <w:pPr>
              <w:pStyle w:val="ListParagraph"/>
              <w:numPr>
                <w:ilvl w:val="0"/>
                <w:numId w:val="2"/>
              </w:numPr>
              <w:tabs>
                <w:tab w:val="left" w:pos="8500"/>
              </w:tabs>
              <w:spacing w:line="0" w:lineRule="atLeast"/>
              <w:rPr>
                <w:rFonts w:eastAsia="Arial"/>
                <w:w w:val="97"/>
              </w:rPr>
            </w:pPr>
            <w:r>
              <w:rPr>
                <w:rFonts w:eastAsia="Arial"/>
                <w:w w:val="97"/>
              </w:rPr>
              <w:t>Light and dark for emphasis.</w:t>
            </w:r>
          </w:p>
          <w:p w14:paraId="53591EC6" w14:textId="77777777" w:rsidR="008677B1" w:rsidRDefault="008677B1" w:rsidP="008677B1">
            <w:pPr>
              <w:pStyle w:val="ListParagraph"/>
              <w:numPr>
                <w:ilvl w:val="0"/>
                <w:numId w:val="2"/>
              </w:numPr>
              <w:tabs>
                <w:tab w:val="left" w:pos="8500"/>
              </w:tabs>
              <w:spacing w:line="0" w:lineRule="atLeast"/>
              <w:rPr>
                <w:rFonts w:eastAsia="Arial"/>
                <w:w w:val="97"/>
              </w:rPr>
            </w:pPr>
            <w:r>
              <w:rPr>
                <w:rFonts w:eastAsia="Arial"/>
                <w:w w:val="97"/>
              </w:rPr>
              <w:t>Details that convey a feeling of the supernatural, a crime or evil forces.</w:t>
            </w:r>
          </w:p>
          <w:p w14:paraId="1CFE663A" w14:textId="77777777" w:rsidR="008677B1" w:rsidRDefault="008677B1" w:rsidP="008677B1">
            <w:pPr>
              <w:pStyle w:val="ListParagraph"/>
              <w:numPr>
                <w:ilvl w:val="0"/>
                <w:numId w:val="2"/>
              </w:numPr>
              <w:tabs>
                <w:tab w:val="left" w:pos="8500"/>
              </w:tabs>
              <w:spacing w:line="0" w:lineRule="atLeast"/>
              <w:rPr>
                <w:rFonts w:eastAsia="Arial"/>
                <w:w w:val="97"/>
              </w:rPr>
            </w:pPr>
            <w:r>
              <w:rPr>
                <w:rFonts w:eastAsia="Arial"/>
                <w:w w:val="97"/>
              </w:rPr>
              <w:t>Juxtaposition between fiction (the movie) and a disappearance.</w:t>
            </w:r>
          </w:p>
          <w:p w14:paraId="66A47FCE" w14:textId="77777777" w:rsidR="008677B1" w:rsidRDefault="008677B1" w:rsidP="008677B1">
            <w:pPr>
              <w:pStyle w:val="ListParagraph"/>
              <w:numPr>
                <w:ilvl w:val="0"/>
                <w:numId w:val="2"/>
              </w:numPr>
              <w:tabs>
                <w:tab w:val="left" w:pos="8500"/>
              </w:tabs>
              <w:spacing w:line="0" w:lineRule="atLeast"/>
              <w:rPr>
                <w:rFonts w:eastAsia="Arial"/>
                <w:w w:val="97"/>
              </w:rPr>
            </w:pPr>
            <w:r>
              <w:rPr>
                <w:rFonts w:eastAsia="Arial"/>
                <w:w w:val="97"/>
              </w:rPr>
              <w:t>Contrasts, emphasis, balance.</w:t>
            </w:r>
          </w:p>
          <w:p w14:paraId="4FC7FFA4" w14:textId="77777777" w:rsidR="008677B1" w:rsidRPr="00D46523" w:rsidRDefault="008677B1" w:rsidP="00B46269">
            <w:pPr>
              <w:tabs>
                <w:tab w:val="left" w:pos="8500"/>
              </w:tabs>
              <w:spacing w:line="0" w:lineRule="atLeast"/>
              <w:rPr>
                <w:b/>
              </w:rPr>
            </w:pPr>
          </w:p>
        </w:tc>
        <w:tc>
          <w:tcPr>
            <w:tcW w:w="906" w:type="dxa"/>
            <w:tcBorders>
              <w:top w:val="single" w:sz="4" w:space="0" w:color="auto"/>
            </w:tcBorders>
            <w:vAlign w:val="center"/>
          </w:tcPr>
          <w:p w14:paraId="46A70F71" w14:textId="77777777" w:rsidR="008677B1" w:rsidRDefault="008677B1" w:rsidP="00B46269">
            <w:pPr>
              <w:jc w:val="center"/>
              <w:rPr>
                <w:rFonts w:eastAsia="Arial"/>
                <w:b/>
              </w:rPr>
            </w:pPr>
            <w:r>
              <w:rPr>
                <w:rFonts w:eastAsia="Arial"/>
                <w:b/>
              </w:rPr>
              <w:t>0 – 3</w:t>
            </w:r>
          </w:p>
        </w:tc>
      </w:tr>
      <w:tr w:rsidR="008677B1" w:rsidRPr="00AF074D" w14:paraId="485D5599" w14:textId="77777777" w:rsidTr="00B46269">
        <w:tc>
          <w:tcPr>
            <w:tcW w:w="8553" w:type="dxa"/>
            <w:tcBorders>
              <w:top w:val="single" w:sz="4" w:space="0" w:color="auto"/>
            </w:tcBorders>
          </w:tcPr>
          <w:p w14:paraId="63610F4E" w14:textId="27EB7E68" w:rsidR="008677B1" w:rsidRDefault="008677B1" w:rsidP="00B46269">
            <w:pPr>
              <w:tabs>
                <w:tab w:val="left" w:pos="8500"/>
              </w:tabs>
              <w:spacing w:line="0" w:lineRule="atLeast"/>
              <w:rPr>
                <w:rFonts w:eastAsia="Arial"/>
                <w:b/>
              </w:rPr>
            </w:pPr>
            <w:r>
              <w:rPr>
                <w:rFonts w:eastAsia="Arial"/>
                <w:b/>
              </w:rPr>
              <w:t xml:space="preserve">Written </w:t>
            </w:r>
            <w:r w:rsidR="00345488">
              <w:rPr>
                <w:rFonts w:eastAsia="Arial"/>
                <w:b/>
              </w:rPr>
              <w:t>techniques.</w:t>
            </w:r>
          </w:p>
          <w:p w14:paraId="1D95130E" w14:textId="77777777" w:rsidR="008677B1" w:rsidRDefault="008677B1" w:rsidP="008677B1">
            <w:pPr>
              <w:pStyle w:val="ListParagraph"/>
              <w:numPr>
                <w:ilvl w:val="0"/>
                <w:numId w:val="3"/>
              </w:numPr>
              <w:tabs>
                <w:tab w:val="left" w:pos="8500"/>
              </w:tabs>
              <w:spacing w:line="0" w:lineRule="atLeast"/>
              <w:rPr>
                <w:rFonts w:eastAsia="Arial"/>
                <w:bCs/>
              </w:rPr>
            </w:pPr>
            <w:r>
              <w:rPr>
                <w:rFonts w:eastAsia="Arial"/>
                <w:bCs/>
              </w:rPr>
              <w:t>Narrative v</w:t>
            </w:r>
            <w:r w:rsidRPr="00DE586C">
              <w:rPr>
                <w:rFonts w:eastAsia="Arial"/>
                <w:bCs/>
              </w:rPr>
              <w:t>oice</w:t>
            </w:r>
            <w:r>
              <w:rPr>
                <w:rFonts w:eastAsia="Arial"/>
                <w:bCs/>
              </w:rPr>
              <w:t>, speech, storytelling.</w:t>
            </w:r>
          </w:p>
          <w:p w14:paraId="7B08D341" w14:textId="77777777" w:rsidR="008677B1" w:rsidRDefault="008677B1" w:rsidP="008677B1">
            <w:pPr>
              <w:pStyle w:val="ListParagraph"/>
              <w:numPr>
                <w:ilvl w:val="0"/>
                <w:numId w:val="3"/>
              </w:numPr>
              <w:tabs>
                <w:tab w:val="left" w:pos="8500"/>
              </w:tabs>
              <w:spacing w:line="0" w:lineRule="atLeast"/>
              <w:rPr>
                <w:rFonts w:eastAsia="Arial"/>
                <w:bCs/>
              </w:rPr>
            </w:pPr>
            <w:r>
              <w:rPr>
                <w:rFonts w:eastAsia="Arial"/>
                <w:bCs/>
              </w:rPr>
              <w:t>Language choices.</w:t>
            </w:r>
          </w:p>
          <w:p w14:paraId="1C9D5648" w14:textId="77777777" w:rsidR="008677B1" w:rsidRDefault="008677B1" w:rsidP="008677B1">
            <w:pPr>
              <w:pStyle w:val="ListParagraph"/>
              <w:numPr>
                <w:ilvl w:val="0"/>
                <w:numId w:val="3"/>
              </w:numPr>
              <w:tabs>
                <w:tab w:val="left" w:pos="8500"/>
              </w:tabs>
              <w:spacing w:line="0" w:lineRule="atLeast"/>
              <w:rPr>
                <w:rFonts w:eastAsia="Arial"/>
                <w:bCs/>
              </w:rPr>
            </w:pPr>
            <w:r>
              <w:rPr>
                <w:rFonts w:eastAsia="Arial"/>
                <w:bCs/>
              </w:rPr>
              <w:t>Repetition, tone.</w:t>
            </w:r>
          </w:p>
          <w:p w14:paraId="5B03D0C3" w14:textId="77777777" w:rsidR="008677B1" w:rsidRDefault="008677B1" w:rsidP="008677B1">
            <w:pPr>
              <w:pStyle w:val="ListParagraph"/>
              <w:numPr>
                <w:ilvl w:val="0"/>
                <w:numId w:val="3"/>
              </w:numPr>
              <w:tabs>
                <w:tab w:val="left" w:pos="8500"/>
              </w:tabs>
              <w:spacing w:line="0" w:lineRule="atLeast"/>
              <w:rPr>
                <w:rFonts w:eastAsia="Arial"/>
                <w:bCs/>
              </w:rPr>
            </w:pPr>
            <w:r>
              <w:rPr>
                <w:rFonts w:eastAsia="Arial"/>
                <w:bCs/>
              </w:rPr>
              <w:t>Punctuation for effect.</w:t>
            </w:r>
          </w:p>
          <w:p w14:paraId="3C6CA30E" w14:textId="77777777" w:rsidR="008677B1" w:rsidRDefault="008677B1" w:rsidP="008677B1">
            <w:pPr>
              <w:pStyle w:val="ListParagraph"/>
              <w:numPr>
                <w:ilvl w:val="0"/>
                <w:numId w:val="3"/>
              </w:numPr>
              <w:tabs>
                <w:tab w:val="left" w:pos="8500"/>
              </w:tabs>
              <w:spacing w:line="0" w:lineRule="atLeast"/>
              <w:rPr>
                <w:rFonts w:eastAsia="Arial"/>
                <w:bCs/>
              </w:rPr>
            </w:pPr>
            <w:r>
              <w:rPr>
                <w:rFonts w:eastAsia="Arial"/>
                <w:bCs/>
              </w:rPr>
              <w:t>Foreshadowing.</w:t>
            </w:r>
          </w:p>
          <w:p w14:paraId="2EB81E3D" w14:textId="77777777" w:rsidR="008677B1" w:rsidRDefault="008677B1" w:rsidP="008677B1">
            <w:pPr>
              <w:pStyle w:val="ListParagraph"/>
              <w:numPr>
                <w:ilvl w:val="0"/>
                <w:numId w:val="3"/>
              </w:numPr>
              <w:tabs>
                <w:tab w:val="left" w:pos="8500"/>
              </w:tabs>
              <w:spacing w:line="0" w:lineRule="atLeast"/>
              <w:rPr>
                <w:rFonts w:eastAsia="Arial"/>
                <w:bCs/>
              </w:rPr>
            </w:pPr>
            <w:r>
              <w:rPr>
                <w:rFonts w:eastAsia="Arial"/>
                <w:bCs/>
              </w:rPr>
              <w:t>The representation of people affected by what happened.</w:t>
            </w:r>
          </w:p>
          <w:p w14:paraId="686CCEF1" w14:textId="77777777" w:rsidR="008677B1" w:rsidRPr="00D46523" w:rsidRDefault="008677B1" w:rsidP="00B46269">
            <w:pPr>
              <w:tabs>
                <w:tab w:val="left" w:pos="8500"/>
              </w:tabs>
              <w:spacing w:line="0" w:lineRule="atLeast"/>
              <w:rPr>
                <w:b/>
              </w:rPr>
            </w:pPr>
          </w:p>
        </w:tc>
        <w:tc>
          <w:tcPr>
            <w:tcW w:w="906" w:type="dxa"/>
            <w:tcBorders>
              <w:top w:val="single" w:sz="4" w:space="0" w:color="auto"/>
            </w:tcBorders>
            <w:vAlign w:val="center"/>
          </w:tcPr>
          <w:p w14:paraId="314BEA03" w14:textId="77777777" w:rsidR="008677B1" w:rsidRDefault="008677B1" w:rsidP="00B46269">
            <w:pPr>
              <w:jc w:val="center"/>
              <w:rPr>
                <w:rFonts w:eastAsia="Arial"/>
                <w:b/>
              </w:rPr>
            </w:pPr>
            <w:r>
              <w:rPr>
                <w:rFonts w:eastAsia="Arial"/>
                <w:b/>
              </w:rPr>
              <w:t>0 – 3</w:t>
            </w:r>
          </w:p>
        </w:tc>
      </w:tr>
      <w:tr w:rsidR="008677B1" w:rsidRPr="00AF074D" w14:paraId="05949A55" w14:textId="77777777" w:rsidTr="00B46269">
        <w:tc>
          <w:tcPr>
            <w:tcW w:w="8553" w:type="dxa"/>
            <w:tcBorders>
              <w:top w:val="single" w:sz="4" w:space="0" w:color="auto"/>
            </w:tcBorders>
          </w:tcPr>
          <w:p w14:paraId="3FA9A6A0" w14:textId="77777777" w:rsidR="008677B1" w:rsidRDefault="008677B1" w:rsidP="00B46269">
            <w:pPr>
              <w:tabs>
                <w:tab w:val="left" w:pos="8500"/>
              </w:tabs>
              <w:spacing w:line="0" w:lineRule="atLeast"/>
              <w:rPr>
                <w:b/>
              </w:rPr>
            </w:pPr>
            <w:r>
              <w:rPr>
                <w:b/>
              </w:rPr>
              <w:t>Similar themes</w:t>
            </w:r>
          </w:p>
          <w:p w14:paraId="6A6A0C02" w14:textId="77777777" w:rsidR="008677B1" w:rsidRPr="00D14E69" w:rsidRDefault="008677B1" w:rsidP="008677B1">
            <w:pPr>
              <w:pStyle w:val="ListParagraph"/>
              <w:numPr>
                <w:ilvl w:val="0"/>
                <w:numId w:val="2"/>
              </w:numPr>
              <w:tabs>
                <w:tab w:val="left" w:pos="8500"/>
              </w:tabs>
              <w:spacing w:line="0" w:lineRule="atLeast"/>
              <w:rPr>
                <w:rFonts w:cs="Goudy Old Style"/>
                <w:bCs/>
              </w:rPr>
            </w:pPr>
            <w:r>
              <w:rPr>
                <w:rFonts w:cs="Goudy Old Style"/>
                <w:bCs/>
              </w:rPr>
              <w:t>The disappearance of a young girl.</w:t>
            </w:r>
          </w:p>
          <w:p w14:paraId="015B984D" w14:textId="77777777" w:rsidR="008677B1" w:rsidRDefault="008677B1" w:rsidP="008677B1">
            <w:pPr>
              <w:pStyle w:val="ListParagraph"/>
              <w:numPr>
                <w:ilvl w:val="0"/>
                <w:numId w:val="2"/>
              </w:numPr>
              <w:tabs>
                <w:tab w:val="left" w:pos="8500"/>
              </w:tabs>
              <w:spacing w:line="0" w:lineRule="atLeast"/>
              <w:rPr>
                <w:rFonts w:cs="Goudy Old Style"/>
                <w:bCs/>
              </w:rPr>
            </w:pPr>
            <w:r>
              <w:rPr>
                <w:rFonts w:cs="Goudy Old Style"/>
                <w:bCs/>
              </w:rPr>
              <w:t>A small town unsettled by the possibility of a horrible crime.</w:t>
            </w:r>
          </w:p>
          <w:p w14:paraId="31EE60D8" w14:textId="77777777" w:rsidR="008677B1" w:rsidRDefault="008677B1" w:rsidP="008677B1">
            <w:pPr>
              <w:pStyle w:val="ListParagraph"/>
              <w:numPr>
                <w:ilvl w:val="0"/>
                <w:numId w:val="2"/>
              </w:numPr>
              <w:tabs>
                <w:tab w:val="left" w:pos="8500"/>
              </w:tabs>
              <w:spacing w:line="0" w:lineRule="atLeast"/>
              <w:rPr>
                <w:rFonts w:cs="Goudy Old Style"/>
                <w:bCs/>
              </w:rPr>
            </w:pPr>
            <w:r>
              <w:rPr>
                <w:rFonts w:cs="Goudy Old Style"/>
                <w:bCs/>
              </w:rPr>
              <w:t>The idea that no one is safe, especially children.</w:t>
            </w:r>
          </w:p>
          <w:p w14:paraId="21061204" w14:textId="77777777" w:rsidR="008677B1" w:rsidRDefault="008677B1" w:rsidP="008677B1">
            <w:pPr>
              <w:pStyle w:val="ListParagraph"/>
              <w:numPr>
                <w:ilvl w:val="0"/>
                <w:numId w:val="2"/>
              </w:numPr>
              <w:tabs>
                <w:tab w:val="left" w:pos="8500"/>
              </w:tabs>
              <w:spacing w:line="0" w:lineRule="atLeast"/>
              <w:rPr>
                <w:rFonts w:cs="Goudy Old Style"/>
                <w:bCs/>
              </w:rPr>
            </w:pPr>
            <w:r>
              <w:rPr>
                <w:rFonts w:cs="Goudy Old Style"/>
                <w:bCs/>
              </w:rPr>
              <w:t>Mystery, horror, crime, unseen forces of evil.</w:t>
            </w:r>
          </w:p>
          <w:p w14:paraId="00EDF6BD" w14:textId="77777777" w:rsidR="008677B1" w:rsidRPr="00D46523" w:rsidRDefault="008677B1" w:rsidP="00B46269">
            <w:pPr>
              <w:tabs>
                <w:tab w:val="left" w:pos="8500"/>
              </w:tabs>
              <w:spacing w:line="0" w:lineRule="atLeast"/>
              <w:rPr>
                <w:b/>
              </w:rPr>
            </w:pPr>
          </w:p>
        </w:tc>
        <w:tc>
          <w:tcPr>
            <w:tcW w:w="906" w:type="dxa"/>
            <w:tcBorders>
              <w:top w:val="single" w:sz="4" w:space="0" w:color="auto"/>
            </w:tcBorders>
            <w:vAlign w:val="center"/>
          </w:tcPr>
          <w:p w14:paraId="441F733C" w14:textId="77777777" w:rsidR="008677B1" w:rsidRDefault="008677B1" w:rsidP="00B46269">
            <w:pPr>
              <w:jc w:val="center"/>
              <w:rPr>
                <w:rFonts w:eastAsia="Arial"/>
                <w:b/>
              </w:rPr>
            </w:pPr>
            <w:r>
              <w:rPr>
                <w:rFonts w:eastAsia="Arial"/>
                <w:b/>
              </w:rPr>
              <w:t>0 – 2</w:t>
            </w:r>
          </w:p>
        </w:tc>
      </w:tr>
      <w:tr w:rsidR="008677B1" w14:paraId="18B5A1EE" w14:textId="77777777" w:rsidTr="00B46269">
        <w:tc>
          <w:tcPr>
            <w:tcW w:w="8553" w:type="dxa"/>
          </w:tcPr>
          <w:p w14:paraId="30F167D3" w14:textId="77777777" w:rsidR="008677B1" w:rsidRDefault="008677B1" w:rsidP="00B46269">
            <w:pPr>
              <w:tabs>
                <w:tab w:val="left" w:pos="8500"/>
              </w:tabs>
              <w:spacing w:line="0" w:lineRule="atLeast"/>
              <w:rPr>
                <w:b/>
              </w:rPr>
            </w:pPr>
            <w:r>
              <w:rPr>
                <w:b/>
              </w:rPr>
              <w:t xml:space="preserve">Mediums and mood </w:t>
            </w:r>
          </w:p>
          <w:p w14:paraId="3828E54A" w14:textId="77777777" w:rsidR="008677B1" w:rsidRDefault="008677B1" w:rsidP="00B46269">
            <w:pPr>
              <w:tabs>
                <w:tab w:val="left" w:pos="8500"/>
              </w:tabs>
              <w:spacing w:line="0" w:lineRule="atLeast"/>
              <w:rPr>
                <w:bCs/>
              </w:rPr>
            </w:pPr>
            <w:r w:rsidRPr="00B57C76">
              <w:rPr>
                <w:bCs/>
              </w:rPr>
              <w:t>Text 1 is a novel and Text 2 is a comic. Both texts convey a sense of dread and anxiety</w:t>
            </w:r>
            <w:r>
              <w:rPr>
                <w:bCs/>
              </w:rPr>
              <w:t xml:space="preserve"> through</w:t>
            </w:r>
            <w:r w:rsidRPr="00B57C76">
              <w:rPr>
                <w:bCs/>
              </w:rPr>
              <w:t xml:space="preserve"> </w:t>
            </w:r>
            <w:r>
              <w:rPr>
                <w:bCs/>
              </w:rPr>
              <w:t>p</w:t>
            </w:r>
            <w:r w:rsidRPr="00B57C76">
              <w:rPr>
                <w:bCs/>
              </w:rPr>
              <w:t>ast events, speculation, and rumours</w:t>
            </w:r>
            <w:r>
              <w:rPr>
                <w:bCs/>
              </w:rPr>
              <w:t>. The atmosphere in both is tense. There is a mood of suspense, of fearfulness, of a small community disrupted by disturbing events.</w:t>
            </w:r>
          </w:p>
          <w:p w14:paraId="13F12758" w14:textId="77777777" w:rsidR="008677B1" w:rsidRPr="00D46523" w:rsidRDefault="008677B1" w:rsidP="00B46269">
            <w:pPr>
              <w:tabs>
                <w:tab w:val="left" w:pos="8500"/>
              </w:tabs>
              <w:spacing w:line="0" w:lineRule="atLeast"/>
              <w:rPr>
                <w:rFonts w:eastAsia="Arial"/>
                <w:w w:val="97"/>
              </w:rPr>
            </w:pPr>
          </w:p>
        </w:tc>
        <w:tc>
          <w:tcPr>
            <w:tcW w:w="906" w:type="dxa"/>
            <w:vAlign w:val="center"/>
          </w:tcPr>
          <w:p w14:paraId="257F1E2E" w14:textId="77777777" w:rsidR="008677B1" w:rsidRDefault="008677B1" w:rsidP="00B46269">
            <w:pPr>
              <w:jc w:val="center"/>
              <w:rPr>
                <w:b/>
              </w:rPr>
            </w:pPr>
            <w:r>
              <w:rPr>
                <w:rFonts w:eastAsia="Arial"/>
                <w:b/>
              </w:rPr>
              <w:t>0 – 2</w:t>
            </w:r>
          </w:p>
        </w:tc>
      </w:tr>
      <w:tr w:rsidR="008677B1" w14:paraId="6137B1D1" w14:textId="77777777" w:rsidTr="00B46269">
        <w:tc>
          <w:tcPr>
            <w:tcW w:w="8553" w:type="dxa"/>
          </w:tcPr>
          <w:p w14:paraId="0B11EB6D" w14:textId="77777777" w:rsidR="008677B1" w:rsidRPr="00AF074D" w:rsidRDefault="008677B1" w:rsidP="00B46269">
            <w:pPr>
              <w:tabs>
                <w:tab w:val="left" w:pos="8500"/>
              </w:tabs>
              <w:spacing w:line="0" w:lineRule="atLeast"/>
              <w:ind w:hanging="5"/>
              <w:rPr>
                <w:rFonts w:eastAsia="Arial"/>
                <w:b/>
              </w:rPr>
            </w:pPr>
            <w:r w:rsidRPr="00AF074D">
              <w:rPr>
                <w:rFonts w:eastAsia="Arial"/>
                <w:b/>
              </w:rPr>
              <w:t>Expression</w:t>
            </w:r>
          </w:p>
          <w:p w14:paraId="49815E68" w14:textId="77777777" w:rsidR="008677B1" w:rsidRPr="00711B80" w:rsidRDefault="008677B1" w:rsidP="008677B1">
            <w:pPr>
              <w:pStyle w:val="ListParagraph"/>
              <w:numPr>
                <w:ilvl w:val="0"/>
                <w:numId w:val="1"/>
              </w:numPr>
              <w:tabs>
                <w:tab w:val="left" w:pos="8500"/>
              </w:tabs>
              <w:spacing w:line="0" w:lineRule="atLeast"/>
              <w:rPr>
                <w:rFonts w:eastAsia="Arial"/>
              </w:rPr>
            </w:pPr>
            <w:r w:rsidRPr="00711B80">
              <w:rPr>
                <w:rFonts w:eastAsia="Arial"/>
              </w:rPr>
              <w:t>The extent to which the candidate expresses their responses clearly and concisely and integrates examples and/or brief quotes to support their response.</w:t>
            </w:r>
          </w:p>
          <w:p w14:paraId="030FA343" w14:textId="77777777" w:rsidR="008677B1" w:rsidRPr="00195028" w:rsidRDefault="008677B1" w:rsidP="00B46269">
            <w:pPr>
              <w:spacing w:line="243" w:lineRule="exact"/>
              <w:ind w:left="40"/>
              <w:rPr>
                <w:rFonts w:eastAsia="Arial"/>
                <w:w w:val="97"/>
              </w:rPr>
            </w:pPr>
          </w:p>
        </w:tc>
        <w:tc>
          <w:tcPr>
            <w:tcW w:w="906" w:type="dxa"/>
            <w:vAlign w:val="center"/>
          </w:tcPr>
          <w:p w14:paraId="09F6EEE6" w14:textId="77777777" w:rsidR="008677B1" w:rsidRDefault="008677B1" w:rsidP="00B46269">
            <w:pPr>
              <w:jc w:val="center"/>
              <w:rPr>
                <w:b/>
              </w:rPr>
            </w:pPr>
            <w:r>
              <w:rPr>
                <w:rFonts w:eastAsia="Arial"/>
                <w:b/>
              </w:rPr>
              <w:t>0 – 2</w:t>
            </w:r>
          </w:p>
        </w:tc>
      </w:tr>
      <w:tr w:rsidR="008677B1" w:rsidRPr="00AF074D" w14:paraId="5F16E96C" w14:textId="77777777" w:rsidTr="00B46269">
        <w:trPr>
          <w:trHeight w:val="340"/>
        </w:trPr>
        <w:tc>
          <w:tcPr>
            <w:tcW w:w="8553" w:type="dxa"/>
            <w:shd w:val="clear" w:color="auto" w:fill="E2EFD9" w:themeFill="accent6" w:themeFillTint="33"/>
            <w:vAlign w:val="center"/>
          </w:tcPr>
          <w:p w14:paraId="30AD7B9B" w14:textId="77777777" w:rsidR="008677B1" w:rsidRPr="00AF074D" w:rsidRDefault="008677B1" w:rsidP="00B46269">
            <w:pPr>
              <w:spacing w:line="243" w:lineRule="exact"/>
              <w:ind w:left="40"/>
              <w:jc w:val="right"/>
              <w:rPr>
                <w:rFonts w:ascii="Times New Roman" w:hAnsi="Times New Roman"/>
                <w:b/>
                <w:sz w:val="23"/>
              </w:rPr>
            </w:pPr>
            <w:r w:rsidRPr="00AF074D">
              <w:rPr>
                <w:rFonts w:eastAsia="Arial"/>
                <w:b/>
              </w:rPr>
              <w:t>Total</w:t>
            </w:r>
          </w:p>
        </w:tc>
        <w:tc>
          <w:tcPr>
            <w:tcW w:w="906" w:type="dxa"/>
            <w:shd w:val="clear" w:color="auto" w:fill="E2EFD9" w:themeFill="accent6" w:themeFillTint="33"/>
            <w:vAlign w:val="center"/>
          </w:tcPr>
          <w:p w14:paraId="0A6BA7F4" w14:textId="77777777" w:rsidR="008677B1" w:rsidRPr="00AF074D" w:rsidRDefault="008677B1" w:rsidP="00B46269">
            <w:pPr>
              <w:jc w:val="center"/>
              <w:rPr>
                <w:rFonts w:eastAsia="Arial"/>
                <w:b/>
              </w:rPr>
            </w:pPr>
            <w:r>
              <w:rPr>
                <w:b/>
              </w:rPr>
              <w:t>15</w:t>
            </w:r>
          </w:p>
        </w:tc>
      </w:tr>
      <w:bookmarkEnd w:id="4"/>
    </w:tbl>
    <w:p w14:paraId="0D05AD67" w14:textId="52B61A9B" w:rsidR="008677B1" w:rsidRDefault="008677B1" w:rsidP="008677B1">
      <w:pPr>
        <w:rPr>
          <w:lang w:val="en-US"/>
        </w:rPr>
      </w:pPr>
    </w:p>
    <w:p w14:paraId="2F279F7A" w14:textId="77777777" w:rsidR="008677B1" w:rsidRDefault="008677B1">
      <w:pPr>
        <w:spacing w:after="160" w:line="259" w:lineRule="auto"/>
        <w:rPr>
          <w:lang w:val="en-US"/>
        </w:rPr>
      </w:pPr>
      <w:r>
        <w:rPr>
          <w:lang w:val="en-US"/>
        </w:rPr>
        <w:br w:type="page"/>
      </w:r>
    </w:p>
    <w:p w14:paraId="63E830EC" w14:textId="5B20AF9A" w:rsidR="008677B1" w:rsidRDefault="008677B1" w:rsidP="008677B1">
      <w:pPr>
        <w:rPr>
          <w:lang w:val="en-US"/>
        </w:rPr>
      </w:pPr>
      <w:r>
        <w:rPr>
          <w:b/>
        </w:rPr>
        <w:lastRenderedPageBreak/>
        <w:t>WAEP 2023 Sem 1 Markers’ Guide</w:t>
      </w:r>
      <w:r>
        <w:rPr>
          <w:lang w:val="en-US"/>
        </w:rPr>
        <w:t xml:space="preserve"> </w:t>
      </w:r>
    </w:p>
    <w:p w14:paraId="0FFD970B" w14:textId="0E982A49" w:rsidR="008677B1" w:rsidRDefault="008677B1" w:rsidP="008677B1">
      <w:pPr>
        <w:rPr>
          <w:lang w:val="en-US"/>
        </w:rPr>
      </w:pPr>
    </w:p>
    <w:p w14:paraId="57E2B18B" w14:textId="77777777" w:rsidR="008677B1" w:rsidRDefault="008677B1" w:rsidP="008677B1">
      <w:pPr>
        <w:rPr>
          <w:rFonts w:cs="Arial"/>
          <w:szCs w:val="22"/>
          <w:lang w:val="en-US"/>
        </w:rPr>
      </w:pPr>
      <w:r w:rsidRPr="00E03FFA">
        <w:rPr>
          <w:rFonts w:cs="Arial"/>
          <w:szCs w:val="22"/>
          <w:lang w:val="en-US"/>
        </w:rPr>
        <w:t xml:space="preserve">The focus in this section should be on the candidate’s comprehension of the examination texts and application of analytical skills. Higher marks should be given to candidates who can respond clearly to the question, provide insightful comments about texts, sustain a point of </w:t>
      </w:r>
      <w:proofErr w:type="gramStart"/>
      <w:r w:rsidRPr="00E03FFA">
        <w:rPr>
          <w:rFonts w:cs="Arial"/>
          <w:szCs w:val="22"/>
          <w:lang w:val="en-US"/>
        </w:rPr>
        <w:t>view</w:t>
      </w:r>
      <w:proofErr w:type="gramEnd"/>
      <w:r w:rsidRPr="00E03FFA">
        <w:rPr>
          <w:rFonts w:cs="Arial"/>
          <w:szCs w:val="22"/>
          <w:lang w:val="en-US"/>
        </w:rPr>
        <w:t xml:space="preserve"> and use textual evidence to support a point.</w:t>
      </w:r>
    </w:p>
    <w:p w14:paraId="2EC20886" w14:textId="77777777" w:rsidR="008677B1" w:rsidRPr="00E03FFA" w:rsidRDefault="008677B1" w:rsidP="008677B1">
      <w:pPr>
        <w:rPr>
          <w:lang w:val="en-US"/>
        </w:rPr>
      </w:pPr>
    </w:p>
    <w:p w14:paraId="64CDCD27" w14:textId="77777777" w:rsidR="008677B1" w:rsidRPr="00CF6CF5" w:rsidRDefault="008677B1" w:rsidP="008677B1">
      <w:pPr>
        <w:pStyle w:val="QNumq"/>
        <w:shd w:val="clear" w:color="auto" w:fill="E2EFD9" w:themeFill="accent6" w:themeFillTint="33"/>
      </w:pPr>
      <w:r w:rsidRPr="00B4549E">
        <w:t>Question 1</w:t>
      </w:r>
      <w:r>
        <w:tab/>
        <w:t>(10</w:t>
      </w:r>
      <w:r w:rsidRPr="00B4549E">
        <w:t xml:space="preserve"> marks)</w:t>
      </w:r>
    </w:p>
    <w:p w14:paraId="46442E27" w14:textId="77777777" w:rsidR="008677B1" w:rsidRPr="007436AB" w:rsidRDefault="008677B1" w:rsidP="008677B1">
      <w:pPr>
        <w:shd w:val="clear" w:color="auto" w:fill="E2EFD9" w:themeFill="accent6" w:themeFillTint="33"/>
        <w:rPr>
          <w:rFonts w:cs="Arial"/>
          <w:szCs w:val="22"/>
        </w:rPr>
      </w:pPr>
      <w:bookmarkStart w:id="5" w:name="_Hlk64384510"/>
      <w:r w:rsidRPr="007436AB">
        <w:rPr>
          <w:rFonts w:cs="Arial"/>
          <w:szCs w:val="22"/>
        </w:rPr>
        <w:t xml:space="preserve">Explain how language and stylistic choices shape a sense of voice in </w:t>
      </w:r>
      <w:r w:rsidRPr="000448B2">
        <w:rPr>
          <w:rFonts w:cs="Arial"/>
          <w:szCs w:val="22"/>
        </w:rPr>
        <w:t>Text 1.</w:t>
      </w:r>
    </w:p>
    <w:bookmarkEnd w:id="5"/>
    <w:p w14:paraId="40AB77F8" w14:textId="77777777" w:rsidR="008677B1" w:rsidRDefault="008677B1" w:rsidP="008677B1">
      <w:pPr>
        <w:shd w:val="clear" w:color="auto" w:fill="E2EFD9" w:themeFill="accent6" w:themeFillTint="33"/>
      </w:pPr>
    </w:p>
    <w:p w14:paraId="0D262ADB" w14:textId="77777777" w:rsidR="008677B1" w:rsidRPr="00EE0422" w:rsidRDefault="008677B1" w:rsidP="008677B1">
      <w:pPr>
        <w:shd w:val="clear" w:color="auto" w:fill="E2EFD9" w:themeFill="accent6" w:themeFillTint="33"/>
      </w:pPr>
      <w:r w:rsidRPr="00AF3A0E">
        <w:rPr>
          <w:rFonts w:cs="Arial"/>
          <w:b/>
          <w:szCs w:val="22"/>
          <w:lang w:val="en-US"/>
        </w:rPr>
        <w:t>Text 1</w:t>
      </w:r>
      <w:r>
        <w:rPr>
          <w:rFonts w:cs="Arial"/>
          <w:szCs w:val="22"/>
          <w:lang w:val="en-US"/>
        </w:rPr>
        <w:t xml:space="preserve">: </w:t>
      </w:r>
      <w:r w:rsidRPr="003E348D">
        <w:rPr>
          <w:rFonts w:cs="Arial"/>
          <w:szCs w:val="22"/>
        </w:rPr>
        <w:t>Article extract</w:t>
      </w:r>
      <w:r w:rsidRPr="00A912C6">
        <w:rPr>
          <w:rFonts w:cs="Arial"/>
          <w:i/>
          <w:iCs/>
          <w:szCs w:val="22"/>
        </w:rPr>
        <w:t xml:space="preserve"> ‘</w:t>
      </w:r>
      <w:r w:rsidRPr="003E348D">
        <w:rPr>
          <w:rFonts w:cs="Arial"/>
          <w:bCs/>
          <w:i/>
          <w:iCs/>
          <w:szCs w:val="22"/>
        </w:rPr>
        <w:t>Thredbo, NSW: it’s all downhill from here’</w:t>
      </w:r>
      <w:r w:rsidRPr="00A912C6">
        <w:rPr>
          <w:rFonts w:cs="Arial"/>
          <w:bCs/>
          <w:i/>
          <w:iCs/>
          <w:szCs w:val="22"/>
        </w:rPr>
        <w:t xml:space="preserve"> </w:t>
      </w:r>
      <w:r w:rsidRPr="003E348D">
        <w:rPr>
          <w:rFonts w:cs="Arial"/>
          <w:bCs/>
          <w:szCs w:val="22"/>
        </w:rPr>
        <w:t xml:space="preserve">by Ross </w:t>
      </w:r>
      <w:proofErr w:type="spellStart"/>
      <w:r w:rsidRPr="003E348D">
        <w:rPr>
          <w:rFonts w:cs="Arial"/>
          <w:bCs/>
          <w:szCs w:val="22"/>
        </w:rPr>
        <w:t>Bilton</w:t>
      </w:r>
      <w:proofErr w:type="spellEnd"/>
      <w:r w:rsidRPr="003E348D">
        <w:rPr>
          <w:rFonts w:cs="Arial"/>
          <w:bCs/>
          <w:szCs w:val="22"/>
        </w:rPr>
        <w:t>.</w:t>
      </w:r>
    </w:p>
    <w:p w14:paraId="0C46CB29" w14:textId="77777777" w:rsidR="008677B1" w:rsidRDefault="008677B1" w:rsidP="008677B1">
      <w:pPr>
        <w:rPr>
          <w:rFonts w:eastAsia="Arial"/>
        </w:rPr>
      </w:pPr>
    </w:p>
    <w:p w14:paraId="12EC8ED5" w14:textId="77777777" w:rsidR="008677B1" w:rsidRDefault="008677B1" w:rsidP="008677B1">
      <w:pPr>
        <w:rPr>
          <w:rFonts w:eastAsia="Arial"/>
        </w:rPr>
      </w:pPr>
    </w:p>
    <w:tbl>
      <w:tblPr>
        <w:tblStyle w:val="TableGrid"/>
        <w:tblW w:w="0" w:type="auto"/>
        <w:tblLook w:val="04A0" w:firstRow="1" w:lastRow="0" w:firstColumn="1" w:lastColumn="0" w:noHBand="0" w:noVBand="1"/>
      </w:tblPr>
      <w:tblGrid>
        <w:gridCol w:w="8553"/>
        <w:gridCol w:w="906"/>
      </w:tblGrid>
      <w:tr w:rsidR="008677B1" w14:paraId="4A5FB157" w14:textId="77777777" w:rsidTr="00B46269">
        <w:trPr>
          <w:trHeight w:val="340"/>
        </w:trPr>
        <w:tc>
          <w:tcPr>
            <w:tcW w:w="855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83037EE" w14:textId="77777777" w:rsidR="008677B1" w:rsidRDefault="008677B1" w:rsidP="00B46269">
            <w:pPr>
              <w:tabs>
                <w:tab w:val="left" w:pos="8500"/>
              </w:tabs>
              <w:spacing w:line="0" w:lineRule="atLeast"/>
              <w:ind w:hanging="5"/>
              <w:rPr>
                <w:b/>
              </w:rPr>
            </w:pPr>
            <w:r>
              <w:rPr>
                <w:rFonts w:eastAsia="Arial"/>
                <w:b/>
              </w:rPr>
              <w:t>Suggested mark allocation for Question 1</w:t>
            </w:r>
          </w:p>
        </w:tc>
        <w:tc>
          <w:tcPr>
            <w:tcW w:w="9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CDE61EE" w14:textId="77777777" w:rsidR="008677B1" w:rsidRDefault="008677B1" w:rsidP="00B46269">
            <w:pPr>
              <w:jc w:val="center"/>
              <w:rPr>
                <w:rFonts w:eastAsia="Arial"/>
                <w:b/>
              </w:rPr>
            </w:pPr>
            <w:r>
              <w:rPr>
                <w:rFonts w:eastAsia="Arial"/>
                <w:b/>
              </w:rPr>
              <w:t>Marks</w:t>
            </w:r>
          </w:p>
        </w:tc>
      </w:tr>
      <w:tr w:rsidR="004922B4" w14:paraId="23898128" w14:textId="77777777" w:rsidTr="00B46269">
        <w:tc>
          <w:tcPr>
            <w:tcW w:w="8553" w:type="dxa"/>
            <w:tcBorders>
              <w:top w:val="single" w:sz="4" w:space="0" w:color="auto"/>
              <w:left w:val="single" w:sz="4" w:space="0" w:color="auto"/>
              <w:bottom w:val="single" w:sz="4" w:space="0" w:color="auto"/>
              <w:right w:val="single" w:sz="4" w:space="0" w:color="auto"/>
            </w:tcBorders>
          </w:tcPr>
          <w:p w14:paraId="627F8580" w14:textId="70D34053" w:rsidR="004922B4" w:rsidRPr="004922B4" w:rsidRDefault="004922B4" w:rsidP="00B46269">
            <w:pPr>
              <w:tabs>
                <w:tab w:val="left" w:pos="8500"/>
              </w:tabs>
              <w:spacing w:line="0" w:lineRule="atLeast"/>
              <w:ind w:hanging="5"/>
              <w:rPr>
                <w:rFonts w:eastAsia="Arial"/>
                <w:b/>
                <w:bCs/>
              </w:rPr>
            </w:pPr>
            <w:r w:rsidRPr="004922B4">
              <w:rPr>
                <w:rFonts w:eastAsia="Arial"/>
                <w:b/>
                <w:bCs/>
              </w:rPr>
              <w:t xml:space="preserve">Voice </w:t>
            </w:r>
          </w:p>
          <w:p w14:paraId="6DDE2908" w14:textId="77777777" w:rsidR="004922B4" w:rsidRDefault="004922B4" w:rsidP="00B46269">
            <w:pPr>
              <w:tabs>
                <w:tab w:val="left" w:pos="8500"/>
              </w:tabs>
              <w:spacing w:line="0" w:lineRule="atLeast"/>
              <w:ind w:hanging="5"/>
              <w:rPr>
                <w:rFonts w:eastAsia="Arial"/>
              </w:rPr>
            </w:pPr>
          </w:p>
          <w:p w14:paraId="4B2AEB8A" w14:textId="77777777" w:rsidR="004922B4" w:rsidRDefault="004922B4" w:rsidP="004922B4">
            <w:pPr>
              <w:pStyle w:val="ListParagraph"/>
              <w:numPr>
                <w:ilvl w:val="0"/>
                <w:numId w:val="4"/>
              </w:numPr>
              <w:tabs>
                <w:tab w:val="left" w:pos="8500"/>
              </w:tabs>
              <w:spacing w:line="0" w:lineRule="atLeast"/>
              <w:rPr>
                <w:rFonts w:eastAsia="Arial"/>
              </w:rPr>
            </w:pPr>
            <w:r>
              <w:rPr>
                <w:rFonts w:eastAsia="Arial"/>
              </w:rPr>
              <w:t>wry, self-deprecating</w:t>
            </w:r>
          </w:p>
          <w:p w14:paraId="66AB0D52" w14:textId="3E15B964" w:rsidR="004922B4" w:rsidRDefault="00F30DC6" w:rsidP="004922B4">
            <w:pPr>
              <w:pStyle w:val="ListParagraph"/>
              <w:numPr>
                <w:ilvl w:val="0"/>
                <w:numId w:val="4"/>
              </w:numPr>
              <w:tabs>
                <w:tab w:val="left" w:pos="8500"/>
              </w:tabs>
              <w:spacing w:line="0" w:lineRule="atLeast"/>
              <w:rPr>
                <w:rFonts w:eastAsia="Arial"/>
              </w:rPr>
            </w:pPr>
            <w:r>
              <w:rPr>
                <w:rFonts w:eastAsia="Arial"/>
              </w:rPr>
              <w:t>light-hearted</w:t>
            </w:r>
          </w:p>
          <w:p w14:paraId="69567DBA" w14:textId="5F69533C" w:rsidR="004922B4" w:rsidRDefault="004922B4" w:rsidP="004922B4">
            <w:pPr>
              <w:pStyle w:val="ListParagraph"/>
              <w:numPr>
                <w:ilvl w:val="0"/>
                <w:numId w:val="4"/>
              </w:numPr>
              <w:tabs>
                <w:tab w:val="left" w:pos="8500"/>
              </w:tabs>
              <w:spacing w:line="0" w:lineRule="atLeast"/>
              <w:rPr>
                <w:rFonts w:eastAsia="Arial"/>
              </w:rPr>
            </w:pPr>
            <w:r>
              <w:rPr>
                <w:rFonts w:eastAsia="Arial"/>
              </w:rPr>
              <w:t>conversational</w:t>
            </w:r>
          </w:p>
          <w:p w14:paraId="15A1B938" w14:textId="17855AC4" w:rsidR="004922B4" w:rsidRDefault="004922B4" w:rsidP="004922B4">
            <w:pPr>
              <w:pStyle w:val="ListParagraph"/>
              <w:numPr>
                <w:ilvl w:val="0"/>
                <w:numId w:val="4"/>
              </w:numPr>
              <w:tabs>
                <w:tab w:val="left" w:pos="8500"/>
              </w:tabs>
              <w:spacing w:line="0" w:lineRule="atLeast"/>
              <w:rPr>
                <w:rFonts w:eastAsia="Arial"/>
              </w:rPr>
            </w:pPr>
            <w:r>
              <w:rPr>
                <w:rFonts w:eastAsia="Arial"/>
              </w:rPr>
              <w:t>casual</w:t>
            </w:r>
          </w:p>
          <w:p w14:paraId="71F7CF77" w14:textId="15142D4E" w:rsidR="004922B4" w:rsidRDefault="004922B4" w:rsidP="004922B4">
            <w:pPr>
              <w:pStyle w:val="ListParagraph"/>
              <w:numPr>
                <w:ilvl w:val="0"/>
                <w:numId w:val="4"/>
              </w:numPr>
              <w:tabs>
                <w:tab w:val="left" w:pos="8500"/>
              </w:tabs>
              <w:spacing w:line="0" w:lineRule="atLeast"/>
              <w:rPr>
                <w:rFonts w:eastAsia="Arial"/>
              </w:rPr>
            </w:pPr>
            <w:r>
              <w:rPr>
                <w:rFonts w:eastAsia="Arial"/>
              </w:rPr>
              <w:t>reflective</w:t>
            </w:r>
          </w:p>
          <w:p w14:paraId="1C963CE4" w14:textId="26387483" w:rsidR="004922B4" w:rsidRDefault="004922B4" w:rsidP="004922B4">
            <w:pPr>
              <w:pStyle w:val="ListParagraph"/>
              <w:numPr>
                <w:ilvl w:val="0"/>
                <w:numId w:val="4"/>
              </w:numPr>
              <w:tabs>
                <w:tab w:val="left" w:pos="8500"/>
              </w:tabs>
              <w:spacing w:line="0" w:lineRule="atLeast"/>
              <w:rPr>
                <w:rFonts w:eastAsia="Arial"/>
              </w:rPr>
            </w:pPr>
            <w:r>
              <w:rPr>
                <w:rFonts w:eastAsia="Arial"/>
              </w:rPr>
              <w:t xml:space="preserve">colloquial </w:t>
            </w:r>
          </w:p>
          <w:p w14:paraId="13FC66A4" w14:textId="4E8B347C" w:rsidR="004922B4" w:rsidRDefault="004922B4" w:rsidP="004922B4">
            <w:pPr>
              <w:tabs>
                <w:tab w:val="left" w:pos="8500"/>
              </w:tabs>
              <w:spacing w:line="0" w:lineRule="atLeast"/>
              <w:rPr>
                <w:rFonts w:eastAsia="Arial"/>
              </w:rPr>
            </w:pPr>
          </w:p>
        </w:tc>
        <w:tc>
          <w:tcPr>
            <w:tcW w:w="906" w:type="dxa"/>
            <w:tcBorders>
              <w:top w:val="single" w:sz="4" w:space="0" w:color="auto"/>
              <w:left w:val="single" w:sz="4" w:space="0" w:color="auto"/>
              <w:bottom w:val="single" w:sz="4" w:space="0" w:color="auto"/>
              <w:right w:val="single" w:sz="4" w:space="0" w:color="auto"/>
            </w:tcBorders>
            <w:vAlign w:val="center"/>
          </w:tcPr>
          <w:p w14:paraId="54FA5B32" w14:textId="6A0F0F73" w:rsidR="004922B4" w:rsidRDefault="004922B4" w:rsidP="004922B4">
            <w:pPr>
              <w:rPr>
                <w:rFonts w:eastAsia="Arial"/>
                <w:b/>
              </w:rPr>
            </w:pPr>
            <w:r>
              <w:rPr>
                <w:rFonts w:eastAsia="Arial"/>
                <w:b/>
              </w:rPr>
              <w:t>0 – 4</w:t>
            </w:r>
          </w:p>
        </w:tc>
      </w:tr>
      <w:tr w:rsidR="008677B1" w14:paraId="65E41B0E" w14:textId="77777777" w:rsidTr="00B46269">
        <w:tc>
          <w:tcPr>
            <w:tcW w:w="8553" w:type="dxa"/>
            <w:tcBorders>
              <w:top w:val="single" w:sz="4" w:space="0" w:color="auto"/>
              <w:left w:val="single" w:sz="4" w:space="0" w:color="auto"/>
              <w:bottom w:val="single" w:sz="4" w:space="0" w:color="auto"/>
              <w:right w:val="single" w:sz="4" w:space="0" w:color="auto"/>
            </w:tcBorders>
          </w:tcPr>
          <w:p w14:paraId="54233431" w14:textId="77777777" w:rsidR="008677B1" w:rsidRDefault="008677B1" w:rsidP="00B46269">
            <w:pPr>
              <w:tabs>
                <w:tab w:val="left" w:pos="8500"/>
              </w:tabs>
              <w:spacing w:line="0" w:lineRule="atLeast"/>
              <w:ind w:hanging="5"/>
              <w:rPr>
                <w:rFonts w:eastAsia="Arial"/>
              </w:rPr>
            </w:pPr>
            <w:r>
              <w:rPr>
                <w:rFonts w:eastAsia="Arial"/>
              </w:rPr>
              <w:t>The quality and number of points made in relation to the question.</w:t>
            </w:r>
          </w:p>
          <w:p w14:paraId="6596109E" w14:textId="77777777" w:rsidR="008677B1" w:rsidRDefault="008677B1" w:rsidP="00B46269">
            <w:pPr>
              <w:tabs>
                <w:tab w:val="left" w:pos="8500"/>
              </w:tabs>
              <w:spacing w:line="0" w:lineRule="atLeast"/>
              <w:rPr>
                <w:rFonts w:eastAsia="Arial"/>
              </w:rPr>
            </w:pPr>
          </w:p>
          <w:p w14:paraId="49086EEA" w14:textId="1474252E" w:rsidR="008677B1" w:rsidRDefault="004922B4" w:rsidP="00B46269">
            <w:pPr>
              <w:tabs>
                <w:tab w:val="left" w:pos="8500"/>
              </w:tabs>
              <w:spacing w:line="0" w:lineRule="atLeast"/>
              <w:ind w:hanging="5"/>
              <w:rPr>
                <w:rFonts w:eastAsia="Arial"/>
                <w:b/>
                <w:bCs/>
              </w:rPr>
            </w:pPr>
            <w:r>
              <w:rPr>
                <w:rFonts w:eastAsia="Arial"/>
                <w:b/>
                <w:bCs/>
              </w:rPr>
              <w:t>Stylistic Choices</w:t>
            </w:r>
          </w:p>
          <w:p w14:paraId="46C32031" w14:textId="46B6C068" w:rsidR="004922B4" w:rsidRDefault="004922B4" w:rsidP="00B46269">
            <w:pPr>
              <w:tabs>
                <w:tab w:val="left" w:pos="8500"/>
              </w:tabs>
              <w:spacing w:line="0" w:lineRule="atLeast"/>
              <w:ind w:hanging="5"/>
              <w:rPr>
                <w:rFonts w:eastAsia="Arial"/>
                <w:b/>
                <w:bCs/>
              </w:rPr>
            </w:pPr>
          </w:p>
          <w:p w14:paraId="5E3E17C9" w14:textId="77777777" w:rsidR="004922B4" w:rsidRDefault="004922B4" w:rsidP="004922B4">
            <w:pPr>
              <w:pStyle w:val="ListParagraph"/>
              <w:numPr>
                <w:ilvl w:val="0"/>
                <w:numId w:val="1"/>
              </w:numPr>
              <w:tabs>
                <w:tab w:val="left" w:pos="8500"/>
              </w:tabs>
              <w:spacing w:line="0" w:lineRule="atLeast"/>
              <w:rPr>
                <w:rFonts w:cs="Goudy Old Style"/>
              </w:rPr>
            </w:pPr>
            <w:r>
              <w:rPr>
                <w:rFonts w:cs="Goudy Old Style"/>
              </w:rPr>
              <w:t xml:space="preserve">First person point of view to directly engage with </w:t>
            </w:r>
            <w:proofErr w:type="gramStart"/>
            <w:r>
              <w:rPr>
                <w:rFonts w:cs="Goudy Old Style"/>
              </w:rPr>
              <w:t>readers</w:t>
            </w:r>
            <w:proofErr w:type="gramEnd"/>
          </w:p>
          <w:p w14:paraId="0F23653F" w14:textId="77777777" w:rsidR="004922B4" w:rsidRDefault="004922B4" w:rsidP="004922B4">
            <w:pPr>
              <w:pStyle w:val="ListParagraph"/>
              <w:numPr>
                <w:ilvl w:val="0"/>
                <w:numId w:val="1"/>
              </w:numPr>
              <w:tabs>
                <w:tab w:val="left" w:pos="8500"/>
              </w:tabs>
              <w:spacing w:line="0" w:lineRule="atLeast"/>
              <w:rPr>
                <w:rFonts w:eastAsia="Arial"/>
                <w:bCs/>
              </w:rPr>
            </w:pPr>
            <w:r>
              <w:rPr>
                <w:rFonts w:eastAsia="Arial"/>
                <w:bCs/>
              </w:rPr>
              <w:t>Anecdotes that reveal his experiences and relationship with his son to readers</w:t>
            </w:r>
          </w:p>
          <w:p w14:paraId="5BEFD297" w14:textId="77777777" w:rsidR="004922B4" w:rsidRDefault="004922B4" w:rsidP="004922B4">
            <w:pPr>
              <w:pStyle w:val="ListParagraph"/>
              <w:numPr>
                <w:ilvl w:val="0"/>
                <w:numId w:val="1"/>
              </w:numPr>
              <w:tabs>
                <w:tab w:val="left" w:pos="8500"/>
              </w:tabs>
              <w:spacing w:line="0" w:lineRule="atLeast"/>
              <w:rPr>
                <w:rFonts w:eastAsia="Arial"/>
                <w:bCs/>
              </w:rPr>
            </w:pPr>
            <w:r>
              <w:rPr>
                <w:rFonts w:eastAsia="Arial"/>
                <w:bCs/>
              </w:rPr>
              <w:t xml:space="preserve">Juxtaposition to show generational age </w:t>
            </w:r>
            <w:proofErr w:type="gramStart"/>
            <w:r>
              <w:rPr>
                <w:rFonts w:eastAsia="Arial"/>
                <w:bCs/>
              </w:rPr>
              <w:t>gaps</w:t>
            </w:r>
            <w:proofErr w:type="gramEnd"/>
          </w:p>
          <w:p w14:paraId="1A6EC73F" w14:textId="77777777" w:rsidR="004922B4" w:rsidRDefault="004922B4" w:rsidP="004922B4">
            <w:pPr>
              <w:pStyle w:val="ListParagraph"/>
              <w:numPr>
                <w:ilvl w:val="0"/>
                <w:numId w:val="1"/>
              </w:numPr>
              <w:tabs>
                <w:tab w:val="left" w:pos="8500"/>
              </w:tabs>
              <w:spacing w:line="0" w:lineRule="atLeast"/>
              <w:rPr>
                <w:rFonts w:eastAsia="Arial"/>
                <w:bCs/>
              </w:rPr>
            </w:pPr>
            <w:r>
              <w:rPr>
                <w:rFonts w:eastAsia="Arial"/>
                <w:bCs/>
              </w:rPr>
              <w:t>Directly addressing the reader and sharing his emotions, thoughts, insecurities</w:t>
            </w:r>
          </w:p>
          <w:p w14:paraId="26DE6DF1" w14:textId="77777777" w:rsidR="004922B4" w:rsidRDefault="004922B4" w:rsidP="004922B4">
            <w:pPr>
              <w:pStyle w:val="ListParagraph"/>
              <w:numPr>
                <w:ilvl w:val="0"/>
                <w:numId w:val="1"/>
              </w:numPr>
              <w:tabs>
                <w:tab w:val="left" w:pos="8500"/>
              </w:tabs>
              <w:spacing w:line="0" w:lineRule="atLeast"/>
              <w:rPr>
                <w:rFonts w:eastAsia="Arial"/>
                <w:bCs/>
              </w:rPr>
            </w:pPr>
            <w:r>
              <w:rPr>
                <w:rFonts w:eastAsia="Arial"/>
                <w:bCs/>
              </w:rPr>
              <w:t>Structural choice of form as an Australian magazine article/blog</w:t>
            </w:r>
          </w:p>
          <w:p w14:paraId="3E2C76EA" w14:textId="77777777" w:rsidR="004922B4" w:rsidRDefault="004922B4" w:rsidP="004922B4">
            <w:pPr>
              <w:pStyle w:val="ListParagraph"/>
              <w:numPr>
                <w:ilvl w:val="0"/>
                <w:numId w:val="1"/>
              </w:numPr>
              <w:tabs>
                <w:tab w:val="left" w:pos="8500"/>
              </w:tabs>
              <w:spacing w:line="0" w:lineRule="atLeast"/>
              <w:rPr>
                <w:rFonts w:eastAsia="Arial"/>
                <w:bCs/>
              </w:rPr>
            </w:pPr>
            <w:r>
              <w:rPr>
                <w:rFonts w:eastAsia="Arial"/>
                <w:bCs/>
              </w:rPr>
              <w:t xml:space="preserve">Inclusion of details such as mountain biking terminology, the route taken, facts about bikes, </w:t>
            </w:r>
            <w:proofErr w:type="gramStart"/>
            <w:r>
              <w:rPr>
                <w:rFonts w:eastAsia="Arial"/>
                <w:bCs/>
              </w:rPr>
              <w:t>bikers</w:t>
            </w:r>
            <w:proofErr w:type="gramEnd"/>
            <w:r>
              <w:rPr>
                <w:rFonts w:eastAsia="Arial"/>
                <w:bCs/>
              </w:rPr>
              <w:t xml:space="preserve"> and biking</w:t>
            </w:r>
          </w:p>
          <w:p w14:paraId="4ADAC9F8" w14:textId="77777777" w:rsidR="004922B4" w:rsidRDefault="004922B4" w:rsidP="004922B4">
            <w:pPr>
              <w:pStyle w:val="ListParagraph"/>
              <w:numPr>
                <w:ilvl w:val="0"/>
                <w:numId w:val="1"/>
              </w:numPr>
              <w:tabs>
                <w:tab w:val="left" w:pos="8500"/>
              </w:tabs>
              <w:spacing w:line="0" w:lineRule="atLeast"/>
              <w:rPr>
                <w:rFonts w:eastAsia="Arial"/>
                <w:bCs/>
              </w:rPr>
            </w:pPr>
            <w:r>
              <w:rPr>
                <w:rFonts w:eastAsia="Arial"/>
                <w:bCs/>
              </w:rPr>
              <w:t>A contemporary Australian context that relates to that audience.</w:t>
            </w:r>
          </w:p>
          <w:p w14:paraId="6C002FFE" w14:textId="77777777" w:rsidR="004922B4" w:rsidRDefault="004922B4" w:rsidP="00B46269">
            <w:pPr>
              <w:tabs>
                <w:tab w:val="left" w:pos="8500"/>
              </w:tabs>
              <w:spacing w:line="0" w:lineRule="atLeast"/>
              <w:ind w:hanging="5"/>
              <w:rPr>
                <w:rFonts w:eastAsia="Arial"/>
                <w:b/>
                <w:bCs/>
              </w:rPr>
            </w:pPr>
          </w:p>
          <w:p w14:paraId="067AB7AC" w14:textId="77777777" w:rsidR="008677B1" w:rsidRPr="000448B2" w:rsidRDefault="008677B1" w:rsidP="004922B4">
            <w:pPr>
              <w:pStyle w:val="ListParagraph"/>
              <w:tabs>
                <w:tab w:val="left" w:pos="8500"/>
              </w:tabs>
              <w:spacing w:line="0" w:lineRule="atLeast"/>
              <w:ind w:left="454"/>
              <w:rPr>
                <w:bCs/>
              </w:rPr>
            </w:pPr>
          </w:p>
        </w:tc>
        <w:tc>
          <w:tcPr>
            <w:tcW w:w="906" w:type="dxa"/>
            <w:tcBorders>
              <w:top w:val="single" w:sz="4" w:space="0" w:color="auto"/>
              <w:left w:val="single" w:sz="4" w:space="0" w:color="auto"/>
              <w:bottom w:val="single" w:sz="4" w:space="0" w:color="auto"/>
              <w:right w:val="single" w:sz="4" w:space="0" w:color="auto"/>
            </w:tcBorders>
            <w:vAlign w:val="center"/>
            <w:hideMark/>
          </w:tcPr>
          <w:p w14:paraId="2CE4F051" w14:textId="77777777" w:rsidR="008677B1" w:rsidRDefault="008677B1" w:rsidP="00B46269">
            <w:pPr>
              <w:jc w:val="center"/>
              <w:rPr>
                <w:rFonts w:eastAsia="Arial"/>
                <w:b/>
              </w:rPr>
            </w:pPr>
            <w:r>
              <w:rPr>
                <w:rFonts w:eastAsia="Arial"/>
                <w:b/>
              </w:rPr>
              <w:t>0 – 4</w:t>
            </w:r>
          </w:p>
        </w:tc>
      </w:tr>
      <w:tr w:rsidR="008677B1" w14:paraId="46DEA043" w14:textId="77777777" w:rsidTr="00B46269">
        <w:tc>
          <w:tcPr>
            <w:tcW w:w="8553" w:type="dxa"/>
            <w:tcBorders>
              <w:top w:val="single" w:sz="4" w:space="0" w:color="auto"/>
              <w:left w:val="single" w:sz="4" w:space="0" w:color="auto"/>
              <w:bottom w:val="single" w:sz="4" w:space="0" w:color="auto"/>
              <w:right w:val="single" w:sz="4" w:space="0" w:color="auto"/>
            </w:tcBorders>
          </w:tcPr>
          <w:p w14:paraId="7AEEDACC" w14:textId="3496BFC7" w:rsidR="008677B1" w:rsidRDefault="004922B4" w:rsidP="00B46269">
            <w:pPr>
              <w:tabs>
                <w:tab w:val="left" w:pos="8500"/>
              </w:tabs>
              <w:spacing w:line="0" w:lineRule="atLeast"/>
              <w:ind w:hanging="5"/>
              <w:rPr>
                <w:b/>
              </w:rPr>
            </w:pPr>
            <w:r>
              <w:rPr>
                <w:b/>
              </w:rPr>
              <w:t>Language</w:t>
            </w:r>
            <w:r w:rsidR="008677B1">
              <w:rPr>
                <w:b/>
              </w:rPr>
              <w:t xml:space="preserve"> choices</w:t>
            </w:r>
          </w:p>
          <w:p w14:paraId="164808FE" w14:textId="77777777" w:rsidR="004922B4" w:rsidRDefault="004922B4" w:rsidP="00B46269">
            <w:pPr>
              <w:tabs>
                <w:tab w:val="left" w:pos="8500"/>
              </w:tabs>
              <w:spacing w:line="0" w:lineRule="atLeast"/>
              <w:ind w:hanging="5"/>
              <w:rPr>
                <w:b/>
              </w:rPr>
            </w:pPr>
          </w:p>
          <w:p w14:paraId="58BD0D6C" w14:textId="694BBC04" w:rsidR="004922B4" w:rsidRPr="004922B4" w:rsidRDefault="004922B4" w:rsidP="004922B4">
            <w:pPr>
              <w:pStyle w:val="ListParagraph"/>
              <w:numPr>
                <w:ilvl w:val="0"/>
                <w:numId w:val="1"/>
              </w:numPr>
              <w:tabs>
                <w:tab w:val="left" w:pos="8500"/>
              </w:tabs>
              <w:spacing w:line="0" w:lineRule="atLeast"/>
              <w:rPr>
                <w:rFonts w:cs="Goudy Old Style"/>
                <w:bCs/>
              </w:rPr>
            </w:pPr>
            <w:r>
              <w:rPr>
                <w:rFonts w:cs="Goudy Old Style"/>
              </w:rPr>
              <w:t xml:space="preserve">A conversational, confiding tone that engages </w:t>
            </w:r>
            <w:proofErr w:type="gramStart"/>
            <w:r>
              <w:rPr>
                <w:rFonts w:cs="Goudy Old Style"/>
              </w:rPr>
              <w:t>readers</w:t>
            </w:r>
            <w:proofErr w:type="gramEnd"/>
          </w:p>
          <w:p w14:paraId="1978D805" w14:textId="4E22C04F" w:rsidR="004922B4" w:rsidRPr="00292117" w:rsidRDefault="004922B4" w:rsidP="004922B4">
            <w:pPr>
              <w:pStyle w:val="ListParagraph"/>
              <w:numPr>
                <w:ilvl w:val="0"/>
                <w:numId w:val="1"/>
              </w:numPr>
              <w:tabs>
                <w:tab w:val="left" w:pos="8500"/>
              </w:tabs>
              <w:spacing w:line="0" w:lineRule="atLeast"/>
              <w:rPr>
                <w:rFonts w:cs="Goudy Old Style"/>
                <w:bCs/>
              </w:rPr>
            </w:pPr>
            <w:r>
              <w:rPr>
                <w:rFonts w:cs="Goudy Old Style"/>
              </w:rPr>
              <w:t>Light-hearted tone</w:t>
            </w:r>
          </w:p>
          <w:p w14:paraId="67B8DFD1" w14:textId="77777777" w:rsidR="004922B4" w:rsidRDefault="004922B4" w:rsidP="004922B4">
            <w:pPr>
              <w:pStyle w:val="ListParagraph"/>
              <w:numPr>
                <w:ilvl w:val="0"/>
                <w:numId w:val="1"/>
              </w:numPr>
              <w:tabs>
                <w:tab w:val="left" w:pos="8500"/>
              </w:tabs>
              <w:spacing w:line="0" w:lineRule="atLeast"/>
              <w:rPr>
                <w:rFonts w:cs="Goudy Old Style"/>
                <w:bCs/>
              </w:rPr>
            </w:pPr>
            <w:r>
              <w:rPr>
                <w:rFonts w:cs="Goudy Old Style"/>
                <w:bCs/>
              </w:rPr>
              <w:t xml:space="preserve">The use of facts, numbers and terminology to add interest and </w:t>
            </w:r>
            <w:proofErr w:type="gramStart"/>
            <w:r>
              <w:rPr>
                <w:rFonts w:cs="Goudy Old Style"/>
                <w:bCs/>
              </w:rPr>
              <w:t>credibility</w:t>
            </w:r>
            <w:proofErr w:type="gramEnd"/>
          </w:p>
          <w:p w14:paraId="3A6F513C" w14:textId="77777777" w:rsidR="004922B4" w:rsidRDefault="004922B4" w:rsidP="004922B4">
            <w:pPr>
              <w:pStyle w:val="ListParagraph"/>
              <w:numPr>
                <w:ilvl w:val="0"/>
                <w:numId w:val="1"/>
              </w:numPr>
              <w:tabs>
                <w:tab w:val="left" w:pos="8500"/>
              </w:tabs>
              <w:spacing w:line="0" w:lineRule="atLeast"/>
              <w:rPr>
                <w:rFonts w:cs="Goudy Old Style"/>
                <w:bCs/>
              </w:rPr>
            </w:pPr>
            <w:r>
              <w:rPr>
                <w:rFonts w:cs="Goudy Old Style"/>
                <w:bCs/>
              </w:rPr>
              <w:t xml:space="preserve">Colloquial language understood by Australian </w:t>
            </w:r>
            <w:proofErr w:type="gramStart"/>
            <w:r>
              <w:rPr>
                <w:rFonts w:cs="Goudy Old Style"/>
                <w:bCs/>
              </w:rPr>
              <w:t>readers</w:t>
            </w:r>
            <w:proofErr w:type="gramEnd"/>
          </w:p>
          <w:p w14:paraId="5B8C2B62" w14:textId="77777777" w:rsidR="004922B4" w:rsidRDefault="004922B4" w:rsidP="004922B4">
            <w:pPr>
              <w:pStyle w:val="ListParagraph"/>
              <w:numPr>
                <w:ilvl w:val="0"/>
                <w:numId w:val="1"/>
              </w:numPr>
              <w:tabs>
                <w:tab w:val="left" w:pos="8500"/>
              </w:tabs>
              <w:spacing w:line="0" w:lineRule="atLeast"/>
              <w:rPr>
                <w:rFonts w:cs="Goudy Old Style"/>
                <w:bCs/>
              </w:rPr>
            </w:pPr>
            <w:r>
              <w:rPr>
                <w:rFonts w:cs="Goudy Old Style"/>
                <w:bCs/>
              </w:rPr>
              <w:t xml:space="preserve">Emotive and inclusive language that conveys feelings and </w:t>
            </w:r>
            <w:proofErr w:type="gramStart"/>
            <w:r>
              <w:rPr>
                <w:rFonts w:cs="Goudy Old Style"/>
                <w:bCs/>
              </w:rPr>
              <w:t>attitudes</w:t>
            </w:r>
            <w:proofErr w:type="gramEnd"/>
          </w:p>
          <w:p w14:paraId="2B693E79" w14:textId="77777777" w:rsidR="004922B4" w:rsidRDefault="004922B4" w:rsidP="004922B4">
            <w:pPr>
              <w:pStyle w:val="ListParagraph"/>
              <w:numPr>
                <w:ilvl w:val="0"/>
                <w:numId w:val="1"/>
              </w:numPr>
              <w:tabs>
                <w:tab w:val="left" w:pos="8500"/>
              </w:tabs>
              <w:spacing w:line="0" w:lineRule="atLeast"/>
              <w:rPr>
                <w:rFonts w:cs="Goudy Old Style"/>
                <w:bCs/>
              </w:rPr>
            </w:pPr>
            <w:r>
              <w:rPr>
                <w:rFonts w:cs="Goudy Old Style"/>
                <w:bCs/>
              </w:rPr>
              <w:t>Descriptive language and imagery</w:t>
            </w:r>
          </w:p>
          <w:p w14:paraId="7F8E62B2" w14:textId="77777777" w:rsidR="004922B4" w:rsidRDefault="004922B4" w:rsidP="004922B4">
            <w:pPr>
              <w:pStyle w:val="ListParagraph"/>
              <w:numPr>
                <w:ilvl w:val="0"/>
                <w:numId w:val="1"/>
              </w:numPr>
              <w:tabs>
                <w:tab w:val="left" w:pos="8500"/>
              </w:tabs>
              <w:spacing w:line="0" w:lineRule="atLeast"/>
              <w:rPr>
                <w:rFonts w:cs="Goudy Old Style"/>
                <w:bCs/>
              </w:rPr>
            </w:pPr>
            <w:r>
              <w:rPr>
                <w:rFonts w:cs="Goudy Old Style"/>
                <w:bCs/>
              </w:rPr>
              <w:t>Punctuation for effect, variation of syntax, parenthesis, irony (Easy Street)</w:t>
            </w:r>
          </w:p>
          <w:p w14:paraId="146D5674" w14:textId="77777777" w:rsidR="004922B4" w:rsidRDefault="004922B4" w:rsidP="004922B4">
            <w:pPr>
              <w:pStyle w:val="ListParagraph"/>
              <w:numPr>
                <w:ilvl w:val="0"/>
                <w:numId w:val="1"/>
              </w:numPr>
              <w:tabs>
                <w:tab w:val="left" w:pos="8500"/>
              </w:tabs>
              <w:spacing w:line="0" w:lineRule="atLeast"/>
              <w:rPr>
                <w:rFonts w:cs="Goudy Old Style"/>
                <w:bCs/>
              </w:rPr>
            </w:pPr>
            <w:r>
              <w:rPr>
                <w:rFonts w:cs="Goudy Old Style"/>
                <w:bCs/>
              </w:rPr>
              <w:t>Repetition, rhetorical questions, word choice, alliteration</w:t>
            </w:r>
          </w:p>
          <w:p w14:paraId="419A697F" w14:textId="77777777" w:rsidR="004922B4" w:rsidRDefault="004922B4" w:rsidP="004922B4">
            <w:pPr>
              <w:pStyle w:val="ListParagraph"/>
              <w:numPr>
                <w:ilvl w:val="0"/>
                <w:numId w:val="1"/>
              </w:numPr>
              <w:tabs>
                <w:tab w:val="left" w:pos="8500"/>
              </w:tabs>
              <w:spacing w:line="0" w:lineRule="atLeast"/>
              <w:rPr>
                <w:rFonts w:cs="Goudy Old Style"/>
                <w:bCs/>
              </w:rPr>
            </w:pPr>
            <w:r>
              <w:rPr>
                <w:rFonts w:cs="Goudy Old Style"/>
                <w:bCs/>
              </w:rPr>
              <w:t>Figures of speech such as metaphor, analogy, imagery</w:t>
            </w:r>
          </w:p>
          <w:p w14:paraId="5BCE004E" w14:textId="58E877E0" w:rsidR="004922B4" w:rsidRDefault="004922B4" w:rsidP="004922B4">
            <w:pPr>
              <w:pStyle w:val="ListParagraph"/>
              <w:numPr>
                <w:ilvl w:val="0"/>
                <w:numId w:val="1"/>
              </w:numPr>
              <w:tabs>
                <w:tab w:val="left" w:pos="8500"/>
              </w:tabs>
              <w:spacing w:line="0" w:lineRule="atLeast"/>
              <w:rPr>
                <w:rFonts w:cs="Goudy Old Style"/>
                <w:bCs/>
              </w:rPr>
            </w:pPr>
            <w:r>
              <w:rPr>
                <w:rFonts w:cs="Goudy Old Style"/>
                <w:bCs/>
              </w:rPr>
              <w:t>Dry/ wry h</w:t>
            </w:r>
            <w:r>
              <w:rPr>
                <w:rFonts w:cs="Goudy Old Style"/>
                <w:bCs/>
              </w:rPr>
              <w:t>umour that creates empathy and rapport.</w:t>
            </w:r>
          </w:p>
          <w:p w14:paraId="5C1A948E" w14:textId="5ABFC05E" w:rsidR="004922B4" w:rsidRPr="000448B2" w:rsidRDefault="004922B4" w:rsidP="004922B4">
            <w:pPr>
              <w:pStyle w:val="ListParagraph"/>
              <w:numPr>
                <w:ilvl w:val="0"/>
                <w:numId w:val="1"/>
              </w:numPr>
              <w:tabs>
                <w:tab w:val="left" w:pos="8500"/>
              </w:tabs>
              <w:spacing w:line="0" w:lineRule="atLeast"/>
              <w:rPr>
                <w:rFonts w:cs="Goudy Old Style"/>
                <w:bCs/>
              </w:rPr>
            </w:pPr>
            <w:r>
              <w:rPr>
                <w:rFonts w:cs="Goudy Old Style"/>
                <w:bCs/>
              </w:rPr>
              <w:t xml:space="preserve">Play on words - </w:t>
            </w:r>
            <w:proofErr w:type="gramStart"/>
            <w:r>
              <w:rPr>
                <w:rFonts w:cs="Goudy Old Style"/>
                <w:bCs/>
              </w:rPr>
              <w:t>title</w:t>
            </w:r>
            <w:proofErr w:type="gramEnd"/>
          </w:p>
          <w:p w14:paraId="5DAFA07E" w14:textId="77777777" w:rsidR="008677B1" w:rsidRPr="00B8758D" w:rsidRDefault="008677B1" w:rsidP="004922B4">
            <w:pPr>
              <w:pStyle w:val="ListParagraph"/>
              <w:tabs>
                <w:tab w:val="left" w:pos="8500"/>
              </w:tabs>
              <w:spacing w:line="0" w:lineRule="atLeast"/>
              <w:ind w:left="454"/>
              <w:rPr>
                <w:rFonts w:eastAsia="Arial"/>
                <w:bCs/>
              </w:rPr>
            </w:pPr>
          </w:p>
        </w:tc>
        <w:tc>
          <w:tcPr>
            <w:tcW w:w="906" w:type="dxa"/>
            <w:tcBorders>
              <w:top w:val="single" w:sz="4" w:space="0" w:color="auto"/>
              <w:left w:val="single" w:sz="4" w:space="0" w:color="auto"/>
              <w:bottom w:val="single" w:sz="4" w:space="0" w:color="auto"/>
              <w:right w:val="single" w:sz="4" w:space="0" w:color="auto"/>
            </w:tcBorders>
            <w:vAlign w:val="center"/>
            <w:hideMark/>
          </w:tcPr>
          <w:p w14:paraId="35ACF277" w14:textId="77777777" w:rsidR="008677B1" w:rsidRDefault="008677B1" w:rsidP="00B46269">
            <w:pPr>
              <w:jc w:val="center"/>
              <w:rPr>
                <w:rFonts w:eastAsia="Arial"/>
                <w:bCs/>
              </w:rPr>
            </w:pPr>
            <w:r>
              <w:rPr>
                <w:rFonts w:eastAsia="Arial"/>
                <w:b/>
              </w:rPr>
              <w:t>0 – 4</w:t>
            </w:r>
          </w:p>
        </w:tc>
      </w:tr>
      <w:tr w:rsidR="008677B1" w14:paraId="346DF9B0" w14:textId="77777777" w:rsidTr="00B46269">
        <w:tc>
          <w:tcPr>
            <w:tcW w:w="8553" w:type="dxa"/>
            <w:tcBorders>
              <w:top w:val="single" w:sz="4" w:space="0" w:color="auto"/>
              <w:left w:val="single" w:sz="4" w:space="0" w:color="auto"/>
              <w:bottom w:val="single" w:sz="4" w:space="0" w:color="auto"/>
              <w:right w:val="single" w:sz="4" w:space="0" w:color="auto"/>
            </w:tcBorders>
          </w:tcPr>
          <w:p w14:paraId="65B70CCB" w14:textId="77777777" w:rsidR="008677B1" w:rsidRDefault="008677B1" w:rsidP="00B46269">
            <w:pPr>
              <w:tabs>
                <w:tab w:val="left" w:pos="8500"/>
              </w:tabs>
              <w:spacing w:line="0" w:lineRule="atLeast"/>
              <w:ind w:hanging="5"/>
              <w:rPr>
                <w:rFonts w:eastAsia="Arial"/>
                <w:b/>
              </w:rPr>
            </w:pPr>
            <w:r>
              <w:rPr>
                <w:rFonts w:eastAsia="Arial"/>
                <w:b/>
              </w:rPr>
              <w:t>Expression</w:t>
            </w:r>
          </w:p>
          <w:p w14:paraId="3A72BB83" w14:textId="77777777" w:rsidR="008677B1" w:rsidRDefault="008677B1" w:rsidP="00B46269">
            <w:pPr>
              <w:spacing w:line="243" w:lineRule="exact"/>
              <w:ind w:left="40"/>
              <w:rPr>
                <w:rFonts w:eastAsia="Arial"/>
                <w:w w:val="97"/>
              </w:rPr>
            </w:pPr>
            <w:r>
              <w:rPr>
                <w:rFonts w:eastAsia="Arial"/>
                <w:w w:val="97"/>
              </w:rPr>
              <w:t>The extent to which the candidate expresses their responses clearly and concisely and integrates examples and/or brief quotes to support their response.</w:t>
            </w:r>
          </w:p>
          <w:p w14:paraId="5E905C6A" w14:textId="77777777" w:rsidR="008677B1" w:rsidRDefault="008677B1" w:rsidP="00B46269">
            <w:pPr>
              <w:spacing w:line="243" w:lineRule="exact"/>
              <w:ind w:left="40"/>
              <w:rPr>
                <w:rFonts w:eastAsia="Arial"/>
                <w:b/>
              </w:rPr>
            </w:pPr>
          </w:p>
        </w:tc>
        <w:tc>
          <w:tcPr>
            <w:tcW w:w="906" w:type="dxa"/>
            <w:tcBorders>
              <w:top w:val="single" w:sz="4" w:space="0" w:color="auto"/>
              <w:left w:val="single" w:sz="4" w:space="0" w:color="auto"/>
              <w:bottom w:val="single" w:sz="4" w:space="0" w:color="auto"/>
              <w:right w:val="single" w:sz="4" w:space="0" w:color="auto"/>
            </w:tcBorders>
            <w:vAlign w:val="center"/>
            <w:hideMark/>
          </w:tcPr>
          <w:p w14:paraId="633647D1" w14:textId="2B8FC14E" w:rsidR="008677B1" w:rsidRDefault="008677B1" w:rsidP="00B46269">
            <w:pPr>
              <w:jc w:val="center"/>
              <w:rPr>
                <w:b/>
              </w:rPr>
            </w:pPr>
            <w:r>
              <w:rPr>
                <w:rFonts w:eastAsia="Arial"/>
                <w:b/>
              </w:rPr>
              <w:t xml:space="preserve">0 – </w:t>
            </w:r>
            <w:r w:rsidR="004922B4">
              <w:rPr>
                <w:rFonts w:eastAsia="Arial"/>
                <w:b/>
              </w:rPr>
              <w:t>3</w:t>
            </w:r>
          </w:p>
        </w:tc>
      </w:tr>
      <w:tr w:rsidR="008677B1" w14:paraId="59486556" w14:textId="77777777" w:rsidTr="00B46269">
        <w:trPr>
          <w:trHeight w:val="340"/>
        </w:trPr>
        <w:tc>
          <w:tcPr>
            <w:tcW w:w="855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A10A9D4" w14:textId="77777777" w:rsidR="008677B1" w:rsidRDefault="008677B1" w:rsidP="00B46269">
            <w:pPr>
              <w:spacing w:line="243" w:lineRule="exact"/>
              <w:ind w:left="40"/>
              <w:jc w:val="right"/>
              <w:rPr>
                <w:rFonts w:ascii="Times New Roman" w:hAnsi="Times New Roman"/>
                <w:b/>
                <w:sz w:val="23"/>
              </w:rPr>
            </w:pPr>
            <w:r>
              <w:rPr>
                <w:rFonts w:eastAsia="Arial"/>
                <w:b/>
              </w:rPr>
              <w:t>Total</w:t>
            </w:r>
          </w:p>
        </w:tc>
        <w:tc>
          <w:tcPr>
            <w:tcW w:w="9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C50227F" w14:textId="77777777" w:rsidR="008677B1" w:rsidRDefault="008677B1" w:rsidP="00B46269">
            <w:pPr>
              <w:jc w:val="center"/>
              <w:rPr>
                <w:rFonts w:eastAsia="Arial"/>
                <w:b/>
              </w:rPr>
            </w:pPr>
            <w:r>
              <w:rPr>
                <w:b/>
              </w:rPr>
              <w:t>10</w:t>
            </w:r>
          </w:p>
        </w:tc>
      </w:tr>
    </w:tbl>
    <w:p w14:paraId="4964702E" w14:textId="77777777" w:rsidR="008677B1" w:rsidRDefault="008677B1" w:rsidP="008677B1">
      <w:pPr>
        <w:rPr>
          <w:rFonts w:cs="Arial"/>
          <w:szCs w:val="22"/>
          <w:lang w:val="en-US"/>
        </w:rPr>
      </w:pPr>
    </w:p>
    <w:p w14:paraId="2D3069AE" w14:textId="77777777" w:rsidR="008677B1" w:rsidRDefault="008677B1" w:rsidP="008677B1">
      <w:pPr>
        <w:rPr>
          <w:rFonts w:cs="Arial"/>
          <w:iCs/>
          <w:szCs w:val="22"/>
          <w:lang w:val="en-US"/>
        </w:rPr>
      </w:pPr>
      <w:r>
        <w:rPr>
          <w:rFonts w:cs="Arial"/>
          <w:iCs/>
          <w:szCs w:val="22"/>
          <w:lang w:val="en-US"/>
        </w:rPr>
        <w:br w:type="page"/>
      </w:r>
    </w:p>
    <w:p w14:paraId="3553114D" w14:textId="77777777" w:rsidR="008677B1" w:rsidRPr="00CF6CF5" w:rsidRDefault="008677B1" w:rsidP="008677B1">
      <w:pPr>
        <w:pStyle w:val="QNumq"/>
        <w:shd w:val="clear" w:color="auto" w:fill="E2EFD9" w:themeFill="accent6" w:themeFillTint="33"/>
      </w:pPr>
      <w:r w:rsidRPr="00B4549E">
        <w:lastRenderedPageBreak/>
        <w:t xml:space="preserve">Question </w:t>
      </w:r>
      <w:r>
        <w:t>2</w:t>
      </w:r>
      <w:r>
        <w:tab/>
        <w:t>(10</w:t>
      </w:r>
      <w:r w:rsidRPr="00B4549E">
        <w:t xml:space="preserve"> marks)</w:t>
      </w:r>
    </w:p>
    <w:p w14:paraId="4ECB8FB0" w14:textId="77777777" w:rsidR="008677B1" w:rsidRPr="006B0D6C" w:rsidRDefault="008677B1" w:rsidP="008677B1">
      <w:pPr>
        <w:shd w:val="clear" w:color="auto" w:fill="E2EFD9" w:themeFill="accent6" w:themeFillTint="33"/>
        <w:rPr>
          <w:rFonts w:cs="Arial"/>
          <w:szCs w:val="22"/>
        </w:rPr>
      </w:pPr>
      <w:bookmarkStart w:id="6" w:name="_Hlk64384795"/>
      <w:r w:rsidRPr="006B0D6C">
        <w:rPr>
          <w:rFonts w:cs="Arial"/>
          <w:szCs w:val="22"/>
        </w:rPr>
        <w:t xml:space="preserve">Compare how </w:t>
      </w:r>
      <w:r w:rsidRPr="000448B2">
        <w:rPr>
          <w:rFonts w:cs="Arial"/>
          <w:szCs w:val="22"/>
        </w:rPr>
        <w:t>Text 1 and Text 2</w:t>
      </w:r>
      <w:r w:rsidRPr="006B0D6C">
        <w:rPr>
          <w:rFonts w:cs="Arial"/>
          <w:szCs w:val="22"/>
        </w:rPr>
        <w:t xml:space="preserve"> represent mountain biking for different audiences.</w:t>
      </w:r>
    </w:p>
    <w:bookmarkEnd w:id="6"/>
    <w:p w14:paraId="72542F2C" w14:textId="77777777" w:rsidR="008677B1" w:rsidRDefault="008677B1" w:rsidP="008677B1">
      <w:pPr>
        <w:shd w:val="clear" w:color="auto" w:fill="E2EFD9" w:themeFill="accent6" w:themeFillTint="33"/>
      </w:pPr>
    </w:p>
    <w:p w14:paraId="22A29BD4" w14:textId="77777777" w:rsidR="008677B1" w:rsidRPr="006B0D6C" w:rsidRDefault="008677B1" w:rsidP="008677B1">
      <w:pPr>
        <w:shd w:val="clear" w:color="auto" w:fill="E2EFD9" w:themeFill="accent6" w:themeFillTint="33"/>
        <w:rPr>
          <w:rFonts w:cs="Arial"/>
          <w:bCs/>
          <w:i/>
          <w:iCs/>
          <w:szCs w:val="22"/>
        </w:rPr>
      </w:pPr>
      <w:r w:rsidRPr="00AF3A0E">
        <w:rPr>
          <w:rFonts w:cs="Arial"/>
          <w:b/>
          <w:szCs w:val="22"/>
          <w:lang w:val="en-US"/>
        </w:rPr>
        <w:t xml:space="preserve">Text </w:t>
      </w:r>
      <w:r>
        <w:rPr>
          <w:rFonts w:cs="Arial"/>
          <w:b/>
          <w:szCs w:val="22"/>
          <w:lang w:val="en-US"/>
        </w:rPr>
        <w:t>2</w:t>
      </w:r>
      <w:r>
        <w:rPr>
          <w:rFonts w:cs="Arial"/>
          <w:szCs w:val="22"/>
          <w:lang w:val="en-US"/>
        </w:rPr>
        <w:t xml:space="preserve">: </w:t>
      </w:r>
      <w:bookmarkStart w:id="7" w:name="_Hlk61520413"/>
      <w:bookmarkStart w:id="8" w:name="_Hlk64443923"/>
      <w:r w:rsidRPr="003E348D">
        <w:rPr>
          <w:rFonts w:cs="Arial"/>
          <w:bCs/>
          <w:szCs w:val="22"/>
        </w:rPr>
        <w:t>A copy of the cover of</w:t>
      </w:r>
      <w:r w:rsidRPr="006B0D6C">
        <w:rPr>
          <w:rFonts w:cs="Arial"/>
          <w:bCs/>
          <w:i/>
          <w:iCs/>
          <w:szCs w:val="22"/>
        </w:rPr>
        <w:t xml:space="preserve"> Britain Mountain Biking UK </w:t>
      </w:r>
      <w:r w:rsidRPr="003E348D">
        <w:rPr>
          <w:rFonts w:cs="Arial"/>
          <w:bCs/>
          <w:szCs w:val="22"/>
        </w:rPr>
        <w:t>magazine (2011).</w:t>
      </w:r>
    </w:p>
    <w:bookmarkEnd w:id="7"/>
    <w:bookmarkEnd w:id="8"/>
    <w:p w14:paraId="5340DCC5" w14:textId="77777777" w:rsidR="008677B1" w:rsidRDefault="008677B1" w:rsidP="008677B1"/>
    <w:p w14:paraId="7A6259B7" w14:textId="77777777" w:rsidR="008677B1" w:rsidRDefault="008677B1" w:rsidP="008677B1"/>
    <w:tbl>
      <w:tblPr>
        <w:tblStyle w:val="TableGrid"/>
        <w:tblW w:w="0" w:type="auto"/>
        <w:tblLook w:val="04A0" w:firstRow="1" w:lastRow="0" w:firstColumn="1" w:lastColumn="0" w:noHBand="0" w:noVBand="1"/>
      </w:tblPr>
      <w:tblGrid>
        <w:gridCol w:w="8553"/>
        <w:gridCol w:w="906"/>
      </w:tblGrid>
      <w:tr w:rsidR="008677B1" w14:paraId="01ACAB3C" w14:textId="77777777" w:rsidTr="00B46269">
        <w:trPr>
          <w:trHeight w:val="340"/>
        </w:trPr>
        <w:tc>
          <w:tcPr>
            <w:tcW w:w="855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A18ADC1" w14:textId="77777777" w:rsidR="008677B1" w:rsidRDefault="008677B1" w:rsidP="00B46269">
            <w:pPr>
              <w:tabs>
                <w:tab w:val="left" w:pos="8500"/>
              </w:tabs>
              <w:spacing w:line="0" w:lineRule="atLeast"/>
              <w:ind w:hanging="5"/>
              <w:rPr>
                <w:b/>
              </w:rPr>
            </w:pPr>
            <w:r>
              <w:rPr>
                <w:rFonts w:eastAsia="Arial"/>
                <w:b/>
              </w:rPr>
              <w:t>Description</w:t>
            </w:r>
          </w:p>
        </w:tc>
        <w:tc>
          <w:tcPr>
            <w:tcW w:w="9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FCE8ABA" w14:textId="77777777" w:rsidR="008677B1" w:rsidRDefault="008677B1" w:rsidP="00B46269">
            <w:pPr>
              <w:jc w:val="center"/>
              <w:rPr>
                <w:rFonts w:eastAsia="Arial"/>
                <w:b/>
              </w:rPr>
            </w:pPr>
            <w:r>
              <w:rPr>
                <w:rFonts w:eastAsia="Arial"/>
                <w:b/>
              </w:rPr>
              <w:t>Marks</w:t>
            </w:r>
          </w:p>
        </w:tc>
      </w:tr>
      <w:tr w:rsidR="008677B1" w14:paraId="6E0D2975" w14:textId="77777777" w:rsidTr="00B46269">
        <w:trPr>
          <w:trHeight w:val="1280"/>
        </w:trPr>
        <w:tc>
          <w:tcPr>
            <w:tcW w:w="8553" w:type="dxa"/>
            <w:tcBorders>
              <w:top w:val="single" w:sz="4" w:space="0" w:color="auto"/>
              <w:left w:val="single" w:sz="4" w:space="0" w:color="auto"/>
              <w:bottom w:val="dashed" w:sz="4" w:space="0" w:color="auto"/>
              <w:right w:val="single" w:sz="4" w:space="0" w:color="auto"/>
            </w:tcBorders>
          </w:tcPr>
          <w:p w14:paraId="5831CFF9" w14:textId="77777777" w:rsidR="008677B1" w:rsidRDefault="008677B1" w:rsidP="00B46269">
            <w:pPr>
              <w:tabs>
                <w:tab w:val="left" w:pos="8500"/>
              </w:tabs>
              <w:spacing w:line="0" w:lineRule="atLeast"/>
              <w:ind w:hanging="5"/>
              <w:rPr>
                <w:rFonts w:eastAsia="Arial"/>
              </w:rPr>
            </w:pPr>
            <w:r>
              <w:rPr>
                <w:rFonts w:eastAsia="Arial"/>
              </w:rPr>
              <w:t>The quality and number of points made in relation to the question.</w:t>
            </w:r>
          </w:p>
          <w:p w14:paraId="0A045FA0" w14:textId="77777777" w:rsidR="008677B1" w:rsidRDefault="008677B1" w:rsidP="00B46269">
            <w:pPr>
              <w:tabs>
                <w:tab w:val="left" w:pos="8500"/>
              </w:tabs>
              <w:spacing w:line="0" w:lineRule="atLeast"/>
              <w:ind w:hanging="5"/>
              <w:rPr>
                <w:b/>
              </w:rPr>
            </w:pPr>
          </w:p>
          <w:p w14:paraId="64D53146" w14:textId="77777777" w:rsidR="008677B1" w:rsidRPr="007D1B03" w:rsidRDefault="008677B1" w:rsidP="00B46269">
            <w:pPr>
              <w:tabs>
                <w:tab w:val="left" w:pos="8500"/>
              </w:tabs>
              <w:spacing w:line="0" w:lineRule="atLeast"/>
              <w:ind w:hanging="5"/>
              <w:rPr>
                <w:b/>
              </w:rPr>
            </w:pPr>
            <w:r>
              <w:rPr>
                <w:b/>
              </w:rPr>
              <w:t>Text 1</w:t>
            </w:r>
          </w:p>
          <w:p w14:paraId="61D03474" w14:textId="77777777" w:rsidR="008677B1" w:rsidRDefault="008677B1" w:rsidP="008677B1">
            <w:pPr>
              <w:pStyle w:val="ListParagraph"/>
              <w:numPr>
                <w:ilvl w:val="0"/>
                <w:numId w:val="1"/>
              </w:numPr>
              <w:tabs>
                <w:tab w:val="left" w:pos="8500"/>
              </w:tabs>
              <w:spacing w:line="0" w:lineRule="atLeast"/>
              <w:rPr>
                <w:rFonts w:cs="Goudy Old Style"/>
                <w:bCs/>
              </w:rPr>
            </w:pPr>
            <w:r>
              <w:rPr>
                <w:rFonts w:cs="Goudy Old Style"/>
                <w:bCs/>
              </w:rPr>
              <w:t>The writer represents mountain biking for an Australian public who read The Weekend Australian magazine.</w:t>
            </w:r>
          </w:p>
          <w:p w14:paraId="0B7920CF" w14:textId="77777777" w:rsidR="008677B1" w:rsidRDefault="008677B1" w:rsidP="008677B1">
            <w:pPr>
              <w:pStyle w:val="ListParagraph"/>
              <w:numPr>
                <w:ilvl w:val="0"/>
                <w:numId w:val="1"/>
              </w:numPr>
              <w:tabs>
                <w:tab w:val="left" w:pos="8500"/>
              </w:tabs>
              <w:spacing w:line="0" w:lineRule="atLeast"/>
              <w:rPr>
                <w:rFonts w:cs="Goudy Old Style"/>
                <w:bCs/>
              </w:rPr>
            </w:pPr>
            <w:r>
              <w:rPr>
                <w:rFonts w:cs="Goudy Old Style"/>
                <w:bCs/>
              </w:rPr>
              <w:t>Mountain biking is represented as an opportunity for the writer to bond with his young son and this is emphasised for readers.</w:t>
            </w:r>
          </w:p>
          <w:p w14:paraId="40EC506F" w14:textId="77777777" w:rsidR="008677B1" w:rsidRDefault="008677B1" w:rsidP="008677B1">
            <w:pPr>
              <w:pStyle w:val="ListParagraph"/>
              <w:numPr>
                <w:ilvl w:val="0"/>
                <w:numId w:val="1"/>
              </w:numPr>
              <w:tabs>
                <w:tab w:val="left" w:pos="8500"/>
              </w:tabs>
              <w:spacing w:line="0" w:lineRule="atLeast"/>
              <w:rPr>
                <w:rFonts w:cs="Goudy Old Style"/>
                <w:bCs/>
              </w:rPr>
            </w:pPr>
            <w:r>
              <w:rPr>
                <w:rFonts w:cs="Goudy Old Style"/>
                <w:bCs/>
              </w:rPr>
              <w:t>The writer is new to the sport and chooses an easy trail to begin with, along the way he and his son learn terminology and tips that are shared with readers.</w:t>
            </w:r>
          </w:p>
          <w:p w14:paraId="44D684BF" w14:textId="77777777" w:rsidR="008677B1" w:rsidRDefault="008677B1" w:rsidP="008677B1">
            <w:pPr>
              <w:pStyle w:val="ListParagraph"/>
              <w:numPr>
                <w:ilvl w:val="0"/>
                <w:numId w:val="1"/>
              </w:numPr>
              <w:tabs>
                <w:tab w:val="left" w:pos="8500"/>
              </w:tabs>
              <w:spacing w:line="0" w:lineRule="atLeast"/>
              <w:rPr>
                <w:rFonts w:cs="Goudy Old Style"/>
                <w:bCs/>
              </w:rPr>
            </w:pPr>
            <w:r>
              <w:rPr>
                <w:rFonts w:cs="Goudy Old Style"/>
                <w:bCs/>
              </w:rPr>
              <w:t>The emphasis is on fun and connecting with nature rather than hardcore competitive biking, this relates to the relaxed context of a weekend magazine.</w:t>
            </w:r>
          </w:p>
          <w:p w14:paraId="74AF65BB" w14:textId="77777777" w:rsidR="008677B1" w:rsidRDefault="008677B1" w:rsidP="008677B1">
            <w:pPr>
              <w:pStyle w:val="ListParagraph"/>
              <w:numPr>
                <w:ilvl w:val="0"/>
                <w:numId w:val="1"/>
              </w:numPr>
              <w:tabs>
                <w:tab w:val="left" w:pos="8500"/>
              </w:tabs>
              <w:spacing w:line="0" w:lineRule="atLeast"/>
              <w:rPr>
                <w:rFonts w:cs="Goudy Old Style"/>
                <w:bCs/>
              </w:rPr>
            </w:pPr>
            <w:r>
              <w:rPr>
                <w:rFonts w:cs="Goudy Old Style"/>
                <w:bCs/>
              </w:rPr>
              <w:t>To engage his audience the writer uses a conversational style that incorporates anecdote, colloquial language, first person viewpoint, descriptive language and imagery, rhetorical question, a friendly, confiding tone, humour.</w:t>
            </w:r>
          </w:p>
          <w:p w14:paraId="07DEA8AE" w14:textId="77777777" w:rsidR="008677B1" w:rsidRDefault="008677B1" w:rsidP="008677B1">
            <w:pPr>
              <w:pStyle w:val="ListParagraph"/>
              <w:numPr>
                <w:ilvl w:val="0"/>
                <w:numId w:val="1"/>
              </w:numPr>
              <w:tabs>
                <w:tab w:val="left" w:pos="8500"/>
              </w:tabs>
              <w:spacing w:line="0" w:lineRule="atLeast"/>
              <w:rPr>
                <w:rFonts w:cs="Goudy Old Style"/>
                <w:bCs/>
              </w:rPr>
            </w:pPr>
            <w:r>
              <w:rPr>
                <w:rFonts w:cs="Goudy Old Style"/>
                <w:bCs/>
              </w:rPr>
              <w:t>He invites identification with his middle-aged readers in his acknowledgement of his age, fitness level and being a parent new to the sport.</w:t>
            </w:r>
          </w:p>
          <w:p w14:paraId="03F9C480" w14:textId="77777777" w:rsidR="008677B1" w:rsidRDefault="008677B1" w:rsidP="008677B1">
            <w:pPr>
              <w:pStyle w:val="ListParagraph"/>
              <w:numPr>
                <w:ilvl w:val="0"/>
                <w:numId w:val="1"/>
              </w:numPr>
              <w:tabs>
                <w:tab w:val="left" w:pos="8500"/>
              </w:tabs>
              <w:spacing w:line="0" w:lineRule="atLeast"/>
              <w:rPr>
                <w:rFonts w:cs="Goudy Old Style"/>
                <w:bCs/>
              </w:rPr>
            </w:pPr>
            <w:r>
              <w:rPr>
                <w:rFonts w:cs="Goudy Old Style"/>
                <w:bCs/>
              </w:rPr>
              <w:t xml:space="preserve">The representation of mountain biking relies on the reader’s imagination, identification, </w:t>
            </w:r>
            <w:proofErr w:type="gramStart"/>
            <w:r>
              <w:rPr>
                <w:rFonts w:cs="Goudy Old Style"/>
                <w:bCs/>
              </w:rPr>
              <w:t>curiosity</w:t>
            </w:r>
            <w:proofErr w:type="gramEnd"/>
            <w:r>
              <w:rPr>
                <w:rFonts w:cs="Goudy Old Style"/>
                <w:bCs/>
              </w:rPr>
              <w:t xml:space="preserve"> and sense of humour.</w:t>
            </w:r>
          </w:p>
          <w:p w14:paraId="1FF41933" w14:textId="77777777" w:rsidR="008677B1" w:rsidRPr="00C04131" w:rsidRDefault="008677B1" w:rsidP="00B46269">
            <w:pPr>
              <w:tabs>
                <w:tab w:val="left" w:pos="8500"/>
              </w:tabs>
              <w:spacing w:line="0" w:lineRule="atLeast"/>
              <w:rPr>
                <w:bCs/>
              </w:rPr>
            </w:pPr>
          </w:p>
        </w:tc>
        <w:tc>
          <w:tcPr>
            <w:tcW w:w="906" w:type="dxa"/>
            <w:tcBorders>
              <w:top w:val="single" w:sz="4" w:space="0" w:color="auto"/>
              <w:left w:val="single" w:sz="4" w:space="0" w:color="auto"/>
              <w:bottom w:val="single" w:sz="4" w:space="0" w:color="auto"/>
              <w:right w:val="single" w:sz="4" w:space="0" w:color="auto"/>
            </w:tcBorders>
            <w:vAlign w:val="center"/>
          </w:tcPr>
          <w:p w14:paraId="727783EE" w14:textId="77777777" w:rsidR="008677B1" w:rsidRDefault="008677B1" w:rsidP="00B46269">
            <w:pPr>
              <w:jc w:val="center"/>
              <w:rPr>
                <w:rFonts w:eastAsia="Arial"/>
                <w:b/>
              </w:rPr>
            </w:pPr>
            <w:r>
              <w:rPr>
                <w:rFonts w:eastAsia="Arial"/>
                <w:b/>
              </w:rPr>
              <w:t>0 – 4</w:t>
            </w:r>
          </w:p>
        </w:tc>
      </w:tr>
      <w:tr w:rsidR="008677B1" w14:paraId="3FF0BCD7" w14:textId="77777777" w:rsidTr="00B46269">
        <w:trPr>
          <w:trHeight w:val="2083"/>
        </w:trPr>
        <w:tc>
          <w:tcPr>
            <w:tcW w:w="8553" w:type="dxa"/>
            <w:tcBorders>
              <w:top w:val="single" w:sz="4" w:space="0" w:color="auto"/>
              <w:left w:val="single" w:sz="4" w:space="0" w:color="auto"/>
              <w:bottom w:val="dashed" w:sz="4" w:space="0" w:color="auto"/>
              <w:right w:val="single" w:sz="4" w:space="0" w:color="auto"/>
            </w:tcBorders>
          </w:tcPr>
          <w:p w14:paraId="09FC7235" w14:textId="77777777" w:rsidR="008677B1" w:rsidRPr="000448B2" w:rsidRDefault="008677B1" w:rsidP="00B46269">
            <w:pPr>
              <w:tabs>
                <w:tab w:val="left" w:pos="8500"/>
              </w:tabs>
              <w:spacing w:line="0" w:lineRule="atLeast"/>
              <w:ind w:hanging="5"/>
              <w:rPr>
                <w:b/>
              </w:rPr>
            </w:pPr>
            <w:r>
              <w:rPr>
                <w:b/>
              </w:rPr>
              <w:t>Text 2</w:t>
            </w:r>
          </w:p>
          <w:p w14:paraId="34B602BE" w14:textId="77777777" w:rsidR="008677B1" w:rsidRDefault="008677B1" w:rsidP="008677B1">
            <w:pPr>
              <w:pStyle w:val="ListParagraph"/>
              <w:numPr>
                <w:ilvl w:val="0"/>
                <w:numId w:val="1"/>
              </w:numPr>
              <w:tabs>
                <w:tab w:val="left" w:pos="8500"/>
              </w:tabs>
              <w:spacing w:line="0" w:lineRule="atLeast"/>
              <w:rPr>
                <w:rFonts w:cs="Goudy Old Style"/>
                <w:bCs/>
              </w:rPr>
            </w:pPr>
            <w:r>
              <w:rPr>
                <w:rFonts w:cs="Goudy Old Style"/>
                <w:bCs/>
              </w:rPr>
              <w:t>The magazine is aimed at experienced mountain biking enthusiasts in the UK who are familiar with terminology.</w:t>
            </w:r>
          </w:p>
          <w:p w14:paraId="4594024C" w14:textId="77777777" w:rsidR="008677B1" w:rsidRDefault="008677B1" w:rsidP="008677B1">
            <w:pPr>
              <w:pStyle w:val="ListParagraph"/>
              <w:numPr>
                <w:ilvl w:val="0"/>
                <w:numId w:val="1"/>
              </w:numPr>
              <w:tabs>
                <w:tab w:val="left" w:pos="8500"/>
              </w:tabs>
              <w:spacing w:line="0" w:lineRule="atLeast"/>
              <w:rPr>
                <w:rFonts w:cs="Goudy Old Style"/>
                <w:bCs/>
              </w:rPr>
            </w:pPr>
            <w:r>
              <w:rPr>
                <w:rFonts w:cs="Goudy Old Style"/>
                <w:bCs/>
              </w:rPr>
              <w:t>Visual and written elements are combined to represent the challenge of mountain biking as a sport. Visual techniques include arrangement and layout, the foregrounding of a hardcore biker in action, wearing protective gear, an outdoor rugged terrain setting; free maps to encourage sales; language features that inform and address concerns: punctuation for effect, alliteration, emotive, colloquial language, terminology.</w:t>
            </w:r>
          </w:p>
          <w:p w14:paraId="5A28FE31" w14:textId="77777777" w:rsidR="008677B1" w:rsidRPr="003A4238" w:rsidRDefault="008677B1" w:rsidP="008677B1">
            <w:pPr>
              <w:pStyle w:val="ListParagraph"/>
              <w:numPr>
                <w:ilvl w:val="0"/>
                <w:numId w:val="1"/>
              </w:numPr>
              <w:tabs>
                <w:tab w:val="left" w:pos="8500"/>
              </w:tabs>
              <w:spacing w:line="0" w:lineRule="atLeast"/>
              <w:rPr>
                <w:rFonts w:cs="Goudy Old Style"/>
                <w:bCs/>
              </w:rPr>
            </w:pPr>
            <w:r>
              <w:rPr>
                <w:rFonts w:cs="Goudy Old Style"/>
                <w:bCs/>
              </w:rPr>
              <w:t xml:space="preserve">Like Text 1, there is an emphasis on outdoors adventure however the image targets individual experience, </w:t>
            </w:r>
            <w:proofErr w:type="gramStart"/>
            <w:r>
              <w:rPr>
                <w:rFonts w:cs="Goudy Old Style"/>
                <w:bCs/>
              </w:rPr>
              <w:t>independence</w:t>
            </w:r>
            <w:proofErr w:type="gramEnd"/>
            <w:r>
              <w:rPr>
                <w:rFonts w:cs="Goudy Old Style"/>
                <w:bCs/>
              </w:rPr>
              <w:t xml:space="preserve"> and skills rather than family recreation.</w:t>
            </w:r>
          </w:p>
          <w:p w14:paraId="71AC7CCF" w14:textId="77777777" w:rsidR="008677B1" w:rsidRDefault="008677B1" w:rsidP="008677B1">
            <w:pPr>
              <w:pStyle w:val="ListParagraph"/>
              <w:numPr>
                <w:ilvl w:val="0"/>
                <w:numId w:val="1"/>
              </w:numPr>
              <w:tabs>
                <w:tab w:val="left" w:pos="8500"/>
              </w:tabs>
              <w:spacing w:line="0" w:lineRule="atLeast"/>
              <w:rPr>
                <w:rFonts w:cs="Goudy Old Style"/>
                <w:bCs/>
              </w:rPr>
            </w:pPr>
            <w:r>
              <w:rPr>
                <w:rFonts w:cs="Goudy Old Style"/>
                <w:bCs/>
              </w:rPr>
              <w:t xml:space="preserve">There is a greater emphasis on information about bikes, protective </w:t>
            </w:r>
            <w:proofErr w:type="gramStart"/>
            <w:r>
              <w:rPr>
                <w:rFonts w:cs="Goudy Old Style"/>
                <w:bCs/>
              </w:rPr>
              <w:t>gear</w:t>
            </w:r>
            <w:proofErr w:type="gramEnd"/>
            <w:r>
              <w:rPr>
                <w:rFonts w:cs="Goudy Old Style"/>
                <w:bCs/>
              </w:rPr>
              <w:t xml:space="preserve"> and skills development.</w:t>
            </w:r>
          </w:p>
          <w:p w14:paraId="013CF755" w14:textId="77777777" w:rsidR="008677B1" w:rsidRDefault="008677B1" w:rsidP="008677B1">
            <w:pPr>
              <w:pStyle w:val="ListParagraph"/>
              <w:numPr>
                <w:ilvl w:val="0"/>
                <w:numId w:val="1"/>
              </w:numPr>
              <w:tabs>
                <w:tab w:val="left" w:pos="8500"/>
              </w:tabs>
              <w:spacing w:line="0" w:lineRule="atLeast"/>
              <w:rPr>
                <w:rFonts w:cs="Goudy Old Style"/>
                <w:bCs/>
              </w:rPr>
            </w:pPr>
            <w:r>
              <w:rPr>
                <w:rFonts w:cs="Goudy Old Style"/>
                <w:bCs/>
              </w:rPr>
              <w:t>Both texts address the risk of danger, but Text 2 encourages bikers to test their limits on more advanced and challenging trails.</w:t>
            </w:r>
          </w:p>
          <w:p w14:paraId="1AE91B2C" w14:textId="77777777" w:rsidR="008677B1" w:rsidRDefault="008677B1" w:rsidP="008677B1">
            <w:pPr>
              <w:pStyle w:val="ListParagraph"/>
              <w:numPr>
                <w:ilvl w:val="0"/>
                <w:numId w:val="1"/>
              </w:numPr>
              <w:tabs>
                <w:tab w:val="left" w:pos="8500"/>
              </w:tabs>
              <w:spacing w:line="0" w:lineRule="atLeast"/>
              <w:rPr>
                <w:rFonts w:cs="Goudy Old Style"/>
                <w:bCs/>
              </w:rPr>
            </w:pPr>
            <w:r>
              <w:rPr>
                <w:rFonts w:cs="Goudy Old Style"/>
                <w:bCs/>
              </w:rPr>
              <w:t>Both texts encourage their audiences to try mountain biking for different reasons.</w:t>
            </w:r>
          </w:p>
          <w:p w14:paraId="7BC42FAA" w14:textId="77777777" w:rsidR="008677B1" w:rsidRPr="00D63DF3" w:rsidRDefault="008677B1" w:rsidP="00B46269">
            <w:pPr>
              <w:tabs>
                <w:tab w:val="left" w:pos="8500"/>
              </w:tabs>
              <w:spacing w:line="0" w:lineRule="atLeast"/>
              <w:rPr>
                <w:bCs/>
              </w:rPr>
            </w:pPr>
          </w:p>
        </w:tc>
        <w:tc>
          <w:tcPr>
            <w:tcW w:w="906" w:type="dxa"/>
            <w:tcBorders>
              <w:top w:val="single" w:sz="4" w:space="0" w:color="auto"/>
              <w:left w:val="single" w:sz="4" w:space="0" w:color="auto"/>
              <w:bottom w:val="single" w:sz="4" w:space="0" w:color="auto"/>
              <w:right w:val="single" w:sz="4" w:space="0" w:color="auto"/>
            </w:tcBorders>
            <w:vAlign w:val="center"/>
          </w:tcPr>
          <w:p w14:paraId="30657971" w14:textId="77777777" w:rsidR="008677B1" w:rsidRDefault="008677B1" w:rsidP="00B46269">
            <w:pPr>
              <w:jc w:val="center"/>
              <w:rPr>
                <w:rFonts w:eastAsia="Arial"/>
                <w:b/>
              </w:rPr>
            </w:pPr>
            <w:r>
              <w:rPr>
                <w:rFonts w:eastAsia="Arial"/>
                <w:b/>
              </w:rPr>
              <w:t>0 – 4</w:t>
            </w:r>
          </w:p>
        </w:tc>
      </w:tr>
      <w:tr w:rsidR="008677B1" w14:paraId="5A0F8864" w14:textId="77777777" w:rsidTr="00B46269">
        <w:tc>
          <w:tcPr>
            <w:tcW w:w="8553" w:type="dxa"/>
            <w:tcBorders>
              <w:top w:val="single" w:sz="4" w:space="0" w:color="auto"/>
              <w:left w:val="single" w:sz="4" w:space="0" w:color="auto"/>
              <w:bottom w:val="single" w:sz="4" w:space="0" w:color="auto"/>
              <w:right w:val="single" w:sz="4" w:space="0" w:color="auto"/>
            </w:tcBorders>
          </w:tcPr>
          <w:p w14:paraId="11896750" w14:textId="77777777" w:rsidR="008677B1" w:rsidRDefault="008677B1" w:rsidP="00B46269">
            <w:pPr>
              <w:tabs>
                <w:tab w:val="left" w:pos="8500"/>
              </w:tabs>
              <w:spacing w:line="0" w:lineRule="atLeast"/>
              <w:ind w:hanging="5"/>
              <w:rPr>
                <w:rFonts w:eastAsia="Arial"/>
                <w:b/>
              </w:rPr>
            </w:pPr>
            <w:r>
              <w:rPr>
                <w:rFonts w:eastAsia="Arial"/>
                <w:b/>
              </w:rPr>
              <w:t>Expression</w:t>
            </w:r>
          </w:p>
          <w:p w14:paraId="5F4D2E6B" w14:textId="77777777" w:rsidR="008677B1" w:rsidRDefault="008677B1" w:rsidP="00B46269">
            <w:pPr>
              <w:spacing w:line="243" w:lineRule="exact"/>
              <w:ind w:left="40"/>
              <w:rPr>
                <w:rFonts w:eastAsia="Arial"/>
                <w:w w:val="97"/>
              </w:rPr>
            </w:pPr>
            <w:r>
              <w:rPr>
                <w:rFonts w:eastAsia="Arial"/>
                <w:w w:val="97"/>
              </w:rPr>
              <w:t>The extent to which the candidate expresses their responses clearly and concisely and integrates examples and/or brief quotes to support their response.</w:t>
            </w:r>
          </w:p>
          <w:p w14:paraId="2EFAAE37" w14:textId="77777777" w:rsidR="008677B1" w:rsidRDefault="008677B1" w:rsidP="00B46269">
            <w:pPr>
              <w:spacing w:line="243" w:lineRule="exact"/>
              <w:ind w:left="40"/>
              <w:rPr>
                <w:rFonts w:eastAsia="Arial"/>
                <w:b/>
              </w:rPr>
            </w:pPr>
          </w:p>
        </w:tc>
        <w:tc>
          <w:tcPr>
            <w:tcW w:w="906" w:type="dxa"/>
            <w:tcBorders>
              <w:top w:val="single" w:sz="4" w:space="0" w:color="auto"/>
              <w:left w:val="single" w:sz="4" w:space="0" w:color="auto"/>
              <w:bottom w:val="single" w:sz="4" w:space="0" w:color="auto"/>
              <w:right w:val="single" w:sz="4" w:space="0" w:color="auto"/>
            </w:tcBorders>
            <w:vAlign w:val="center"/>
            <w:hideMark/>
          </w:tcPr>
          <w:p w14:paraId="61FA4AAC" w14:textId="77777777" w:rsidR="008677B1" w:rsidRDefault="008677B1" w:rsidP="00B46269">
            <w:pPr>
              <w:jc w:val="center"/>
              <w:rPr>
                <w:b/>
              </w:rPr>
            </w:pPr>
            <w:r>
              <w:rPr>
                <w:rFonts w:eastAsia="Arial"/>
                <w:b/>
              </w:rPr>
              <w:t>0 – 2</w:t>
            </w:r>
          </w:p>
        </w:tc>
      </w:tr>
      <w:tr w:rsidR="008677B1" w14:paraId="0FD9FFA6" w14:textId="77777777" w:rsidTr="00B46269">
        <w:trPr>
          <w:trHeight w:val="340"/>
        </w:trPr>
        <w:tc>
          <w:tcPr>
            <w:tcW w:w="855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0F0515A" w14:textId="77777777" w:rsidR="008677B1" w:rsidRDefault="008677B1" w:rsidP="00B46269">
            <w:pPr>
              <w:spacing w:line="243" w:lineRule="exact"/>
              <w:ind w:left="40"/>
              <w:jc w:val="right"/>
              <w:rPr>
                <w:rFonts w:ascii="Times New Roman" w:hAnsi="Times New Roman"/>
                <w:b/>
                <w:sz w:val="23"/>
              </w:rPr>
            </w:pPr>
            <w:r>
              <w:rPr>
                <w:rFonts w:eastAsia="Arial"/>
                <w:b/>
              </w:rPr>
              <w:t>Total</w:t>
            </w:r>
          </w:p>
        </w:tc>
        <w:tc>
          <w:tcPr>
            <w:tcW w:w="9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E6DA830" w14:textId="77777777" w:rsidR="008677B1" w:rsidRDefault="008677B1" w:rsidP="00B46269">
            <w:pPr>
              <w:jc w:val="center"/>
              <w:rPr>
                <w:rFonts w:eastAsia="Arial"/>
                <w:b/>
              </w:rPr>
            </w:pPr>
            <w:r>
              <w:rPr>
                <w:b/>
              </w:rPr>
              <w:t>10</w:t>
            </w:r>
          </w:p>
        </w:tc>
      </w:tr>
    </w:tbl>
    <w:p w14:paraId="39313E59" w14:textId="77777777" w:rsidR="008677B1" w:rsidRDefault="008677B1" w:rsidP="00045866">
      <w:pPr>
        <w:rPr>
          <w:rFonts w:cs="Arial"/>
          <w:szCs w:val="22"/>
          <w:lang w:val="en-US"/>
        </w:rPr>
      </w:pPr>
    </w:p>
    <w:sectPr w:rsidR="008677B1" w:rsidSect="007507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03A19"/>
    <w:multiLevelType w:val="hybridMultilevel"/>
    <w:tmpl w:val="04CEBB2A"/>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1" w15:restartNumberingAfterBreak="0">
    <w:nsid w:val="405133FF"/>
    <w:multiLevelType w:val="hybridMultilevel"/>
    <w:tmpl w:val="0E9858AC"/>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2" w15:restartNumberingAfterBreak="0">
    <w:nsid w:val="451864C9"/>
    <w:multiLevelType w:val="hybridMultilevel"/>
    <w:tmpl w:val="5A968430"/>
    <w:lvl w:ilvl="0" w:tplc="7BA62102">
      <w:start w:val="1"/>
      <w:numFmt w:val="bullet"/>
      <w:lvlText w:val=""/>
      <w:lvlJc w:val="left"/>
      <w:pPr>
        <w:ind w:left="454" w:hanging="227"/>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3" w15:restartNumberingAfterBreak="0">
    <w:nsid w:val="539962C8"/>
    <w:multiLevelType w:val="hybridMultilevel"/>
    <w:tmpl w:val="C5DE6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8566082">
    <w:abstractNumId w:val="2"/>
  </w:num>
  <w:num w:numId="2" w16cid:durableId="1664626629">
    <w:abstractNumId w:val="0"/>
  </w:num>
  <w:num w:numId="3" w16cid:durableId="1324621074">
    <w:abstractNumId w:val="3"/>
  </w:num>
  <w:num w:numId="4" w16cid:durableId="1641957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752"/>
    <w:rsid w:val="00045866"/>
    <w:rsid w:val="002E2D0A"/>
    <w:rsid w:val="00345488"/>
    <w:rsid w:val="00412010"/>
    <w:rsid w:val="004922B4"/>
    <w:rsid w:val="004D633A"/>
    <w:rsid w:val="00750752"/>
    <w:rsid w:val="008677B1"/>
    <w:rsid w:val="0096535F"/>
    <w:rsid w:val="00B64759"/>
    <w:rsid w:val="00BD5C5C"/>
    <w:rsid w:val="00C774E5"/>
    <w:rsid w:val="00DA1009"/>
    <w:rsid w:val="00F30DC6"/>
    <w:rsid w:val="00FB1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79747"/>
  <w15:chartTrackingRefBased/>
  <w15:docId w15:val="{4759157A-04BD-4196-9FCB-498097D88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752"/>
    <w:pPr>
      <w:spacing w:after="0" w:line="240" w:lineRule="auto"/>
    </w:pPr>
    <w:rPr>
      <w:rFonts w:ascii="Arial" w:eastAsia="Times New Roman" w:hAnsi="Arial" w:cs="Goudy Old Style"/>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Num">
    <w:name w:val="QNum"/>
    <w:basedOn w:val="Normal"/>
    <w:rsid w:val="00750752"/>
    <w:pPr>
      <w:tabs>
        <w:tab w:val="right" w:pos="9469"/>
      </w:tabs>
      <w:spacing w:after="240"/>
    </w:pPr>
    <w:rPr>
      <w:b/>
    </w:rPr>
  </w:style>
  <w:style w:type="paragraph" w:styleId="ListParagraph">
    <w:name w:val="List Paragraph"/>
    <w:basedOn w:val="Normal"/>
    <w:uiPriority w:val="34"/>
    <w:qFormat/>
    <w:rsid w:val="008677B1"/>
    <w:pPr>
      <w:ind w:left="720"/>
      <w:contextualSpacing/>
    </w:pPr>
    <w:rPr>
      <w:rFonts w:eastAsia="MS ??" w:cs="Times New Roman"/>
    </w:rPr>
  </w:style>
  <w:style w:type="table" w:styleId="TableGrid">
    <w:name w:val="Table Grid"/>
    <w:basedOn w:val="TableNormal"/>
    <w:rsid w:val="008677B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Numq">
    <w:name w:val="QNumq"/>
    <w:basedOn w:val="Normal"/>
    <w:next w:val="Normal"/>
    <w:rsid w:val="008677B1"/>
    <w:pPr>
      <w:pBdr>
        <w:top w:val="single" w:sz="4" w:space="1" w:color="auto"/>
      </w:pBdr>
      <w:shd w:val="clear" w:color="auto" w:fill="E7E6E6" w:themeFill="background2"/>
      <w:tabs>
        <w:tab w:val="right" w:pos="9469"/>
      </w:tabs>
      <w:spacing w:line="360" w:lineRule="auto"/>
    </w:pPr>
    <w:rPr>
      <w:b/>
      <w:sz w:val="24"/>
    </w:rPr>
  </w:style>
  <w:style w:type="table" w:customStyle="1" w:styleId="TableGrid1">
    <w:name w:val="Table Grid1"/>
    <w:basedOn w:val="TableNormal"/>
    <w:next w:val="TableGrid"/>
    <w:rsid w:val="008677B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9</Pages>
  <Words>2386</Words>
  <Characters>13602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LONGMIRE Leanne [Leeming Senior High School]</dc:creator>
  <cp:keywords/>
  <dc:description/>
  <cp:lastModifiedBy>DYSON Sarah [Leeming Senior High School]</cp:lastModifiedBy>
  <cp:revision>5</cp:revision>
  <cp:lastPrinted>2024-05-21T23:08:00Z</cp:lastPrinted>
  <dcterms:created xsi:type="dcterms:W3CDTF">2024-05-19T01:50:00Z</dcterms:created>
  <dcterms:modified xsi:type="dcterms:W3CDTF">2024-05-21T23:15:00Z</dcterms:modified>
</cp:coreProperties>
</file>